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98489C" w:rsidP="0098489C">
      <w:pPr>
        <w:pStyle w:val="Ttulo1"/>
        <w:tabs>
          <w:tab w:val="left" w:pos="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6B24D97" wp14:editId="11577472">
            <wp:simplePos x="0" y="0"/>
            <wp:positionH relativeFrom="column">
              <wp:posOffset>2672715</wp:posOffset>
            </wp:positionH>
            <wp:positionV relativeFrom="paragraph">
              <wp:posOffset>-471170</wp:posOffset>
            </wp:positionV>
            <wp:extent cx="3219450" cy="809625"/>
            <wp:effectExtent l="0" t="0" r="0" b="9525"/>
            <wp:wrapNone/>
            <wp:docPr id="2" name="Imagem 2" descr="Incaper_Seag_Governo_2015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aper_Seag_Governo_2015_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238F7B3" wp14:editId="3E8385D7">
            <wp:simplePos x="0" y="0"/>
            <wp:positionH relativeFrom="column">
              <wp:posOffset>-413385</wp:posOffset>
            </wp:positionH>
            <wp:positionV relativeFrom="paragraph">
              <wp:posOffset>-433070</wp:posOffset>
            </wp:positionV>
            <wp:extent cx="2981325" cy="770890"/>
            <wp:effectExtent l="0" t="0" r="9525" b="0"/>
            <wp:wrapNone/>
            <wp:docPr id="1" name="Imagem 1" descr="C:\Users\Fabiano.Fabiano-PC\Downloads\Governo_secretaria_agencia_i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o.Fabiano-PC\Downloads\Governo_secretaria_agencia_ie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B75AC6" w:rsidRPr="002A4983" w:rsidRDefault="00D5356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  <w:r w:rsidRPr="002A4983">
        <w:rPr>
          <w:rFonts w:ascii="Arial" w:hAnsi="Arial" w:cs="Arial"/>
          <w:u w:val="single"/>
        </w:rPr>
        <w:t>Parecer de Viabilidade Técnica e Ambiental</w:t>
      </w:r>
      <w:r w:rsidR="007527C2" w:rsidRPr="002A4983">
        <w:rPr>
          <w:rFonts w:ascii="Arial" w:hAnsi="Arial" w:cs="Arial"/>
          <w:u w:val="single"/>
        </w:rPr>
        <w:t xml:space="preserve"> - PVTA</w:t>
      </w:r>
    </w:p>
    <w:p w:rsidR="00B75AC6" w:rsidRPr="002A4983" w:rsidRDefault="00B75AC6" w:rsidP="00EA4DA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B4048" w:rsidRPr="0087599C" w:rsidRDefault="00B75AC6" w:rsidP="00EA4DA3">
      <w:pPr>
        <w:jc w:val="both"/>
        <w:rPr>
          <w:rFonts w:ascii="Arial" w:hAnsi="Arial" w:cs="Arial"/>
          <w:sz w:val="18"/>
          <w:szCs w:val="18"/>
        </w:rPr>
      </w:pPr>
      <w:r w:rsidRPr="0087599C">
        <w:rPr>
          <w:rFonts w:ascii="Arial" w:hAnsi="Arial" w:cs="Arial"/>
          <w:sz w:val="18"/>
          <w:szCs w:val="18"/>
        </w:rPr>
        <w:t xml:space="preserve">Deverá ser observada rigorosamente a formatação deste formulário, não sendo permitida qualquer inclusão, exclusão ou alteração de campos, </w:t>
      </w:r>
      <w:proofErr w:type="gramStart"/>
      <w:r w:rsidRPr="0087599C">
        <w:rPr>
          <w:rFonts w:ascii="Arial" w:hAnsi="Arial" w:cs="Arial"/>
          <w:sz w:val="18"/>
          <w:szCs w:val="18"/>
        </w:rPr>
        <w:t>sob pena</w:t>
      </w:r>
      <w:proofErr w:type="gramEnd"/>
      <w:r w:rsidRPr="0087599C">
        <w:rPr>
          <w:rFonts w:ascii="Arial" w:hAnsi="Arial" w:cs="Arial"/>
          <w:sz w:val="18"/>
          <w:szCs w:val="18"/>
        </w:rPr>
        <w:t xml:space="preserve"> de não aceitação do documento</w:t>
      </w:r>
      <w:r w:rsidR="00D53563" w:rsidRPr="0087599C">
        <w:rPr>
          <w:rFonts w:ascii="Arial" w:hAnsi="Arial" w:cs="Arial"/>
          <w:sz w:val="18"/>
          <w:szCs w:val="18"/>
        </w:rPr>
        <w:t>.</w:t>
      </w:r>
    </w:p>
    <w:p w:rsidR="004F57B7" w:rsidRPr="002A4983" w:rsidRDefault="004F57B7" w:rsidP="00EA4DA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2339"/>
        <w:gridCol w:w="2045"/>
      </w:tblGrid>
      <w:tr w:rsidR="00A4183C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4183C" w:rsidRPr="006E6A35" w:rsidRDefault="00A4183C" w:rsidP="00A4183C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QUADRO 1 - INFORMAÇÕES GERAIS</w:t>
            </w:r>
          </w:p>
        </w:tc>
      </w:tr>
      <w:tr w:rsidR="00C72B2F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C72B2F" w:rsidRPr="006E6A35" w:rsidRDefault="00C72B2F" w:rsidP="00A4183C">
            <w:pPr>
              <w:suppressAutoHyphens/>
              <w:spacing w:line="36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caps/>
                <w:sz w:val="18"/>
                <w:szCs w:val="18"/>
              </w:rPr>
              <w:t>Dados Pessoais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A4183C">
            <w:pPr>
              <w:suppressAutoHyphens/>
              <w:spacing w:line="36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Nome:                                                                                         </w:t>
            </w:r>
          </w:p>
        </w:tc>
        <w:tc>
          <w:tcPr>
            <w:tcW w:w="4384" w:type="dxa"/>
            <w:gridSpan w:val="2"/>
          </w:tcPr>
          <w:p w:rsidR="00C72B2F" w:rsidRPr="006E6A35" w:rsidRDefault="00C72B2F" w:rsidP="00A4183C">
            <w:pPr>
              <w:suppressAutoHyphens/>
              <w:spacing w:line="36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Razão Social: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CPF:                                                                                            </w:t>
            </w:r>
          </w:p>
        </w:tc>
        <w:tc>
          <w:tcPr>
            <w:tcW w:w="4384" w:type="dxa"/>
            <w:gridSpan w:val="2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4F57B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RG/Inscrição Estadual: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Endereço para correspondência: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Bairro:                                       </w:t>
            </w:r>
          </w:p>
        </w:tc>
        <w:tc>
          <w:tcPr>
            <w:tcW w:w="2339" w:type="dxa"/>
          </w:tcPr>
          <w:p w:rsidR="00C72B2F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</w:t>
            </w:r>
            <w:r w:rsidR="00C72B2F" w:rsidRPr="006E6A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04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Telefone</w:t>
            </w:r>
            <w:r w:rsidR="00C72B2F" w:rsidRPr="006E6A35">
              <w:rPr>
                <w:rFonts w:ascii="Arial" w:hAnsi="Arial" w:cs="Arial"/>
                <w:sz w:val="18"/>
                <w:szCs w:val="18"/>
              </w:rPr>
              <w:t>/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Celular: 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A35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6E6A3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DADOS DA PROPRIEDADE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Nome da Propriedade: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23272" w:rsidP="00A23272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Roteiro para localização: </w:t>
            </w:r>
          </w:p>
        </w:tc>
      </w:tr>
      <w:tr w:rsidR="00CC16E8" w:rsidRPr="002A4983" w:rsidTr="00CC16E8">
        <w:trPr>
          <w:trHeight w:val="510"/>
        </w:trPr>
        <w:tc>
          <w:tcPr>
            <w:tcW w:w="9639" w:type="dxa"/>
            <w:gridSpan w:val="3"/>
          </w:tcPr>
          <w:p w:rsidR="00CC16E8" w:rsidRPr="006E6A35" w:rsidRDefault="00CC16E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Observações: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DADOS DO RESPONSÁVEL TÉCNICO</w:t>
            </w:r>
          </w:p>
        </w:tc>
      </w:tr>
      <w:tr w:rsidR="00A23272" w:rsidRPr="002A4983" w:rsidTr="00CC16E8">
        <w:trPr>
          <w:trHeight w:val="510"/>
        </w:trPr>
        <w:tc>
          <w:tcPr>
            <w:tcW w:w="5255" w:type="dxa"/>
            <w:vMerge w:val="restart"/>
            <w:shd w:val="clear" w:color="auto" w:fill="auto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Profissional do </w:t>
            </w:r>
            <w:proofErr w:type="spellStart"/>
            <w:r w:rsidRPr="006E6A35">
              <w:rPr>
                <w:rFonts w:ascii="Arial" w:hAnsi="Arial" w:cs="Arial"/>
                <w:sz w:val="18"/>
                <w:szCs w:val="18"/>
              </w:rPr>
              <w:t>Incaper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E6A35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272" w:rsidRPr="002A4983" w:rsidTr="00CC16E8">
        <w:trPr>
          <w:trHeight w:val="510"/>
        </w:trPr>
        <w:tc>
          <w:tcPr>
            <w:tcW w:w="5255" w:type="dxa"/>
            <w:vMerge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 de lotação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846AD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846AD" w:rsidRPr="006E6A35" w:rsidRDefault="00C72B2F" w:rsidP="00A23272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P</w:t>
            </w:r>
            <w:r w:rsidR="00B846AD" w:rsidRPr="006E6A35">
              <w:rPr>
                <w:rFonts w:ascii="Arial" w:hAnsi="Arial" w:cs="Arial"/>
                <w:sz w:val="18"/>
                <w:szCs w:val="18"/>
              </w:rPr>
              <w:t>rofissional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272">
              <w:rPr>
                <w:rFonts w:ascii="Arial" w:hAnsi="Arial" w:cs="Arial"/>
                <w:sz w:val="18"/>
                <w:szCs w:val="18"/>
              </w:rPr>
              <w:t>Autônomo (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>nome</w:t>
            </w:r>
            <w:r w:rsidR="00A23272">
              <w:rPr>
                <w:rFonts w:ascii="Arial" w:hAnsi="Arial" w:cs="Arial"/>
                <w:sz w:val="18"/>
                <w:szCs w:val="18"/>
              </w:rPr>
              <w:t>)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252BC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Formação: 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ART n°:                                                        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Conselho de Classe:</w:t>
            </w:r>
          </w:p>
        </w:tc>
      </w:tr>
      <w:tr w:rsidR="00D63C29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D63C29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lastRenderedPageBreak/>
              <w:t>Endereço</w:t>
            </w:r>
            <w:r w:rsidR="00A23272">
              <w:rPr>
                <w:rFonts w:ascii="Arial" w:hAnsi="Arial" w:cs="Arial"/>
                <w:sz w:val="18"/>
                <w:szCs w:val="18"/>
              </w:rPr>
              <w:t xml:space="preserve"> para correspondência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50D6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7750D6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7750D6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E6A35">
              <w:rPr>
                <w:rFonts w:ascii="Arial" w:hAnsi="Arial" w:cs="Arial"/>
                <w:sz w:val="18"/>
                <w:szCs w:val="18"/>
              </w:rPr>
              <w:t>Cep</w:t>
            </w:r>
            <w:proofErr w:type="spellEnd"/>
            <w:proofErr w:type="gramEnd"/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50D6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7750D6" w:rsidRPr="006E6A35" w:rsidRDefault="007750D6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7750D6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50D6" w:rsidRPr="006E6A35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proofErr w:type="gramEnd"/>
            <w:r w:rsidR="007750D6"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E6E6C" w:rsidRPr="002A4983" w:rsidRDefault="001E6E6C" w:rsidP="009C1F50">
      <w:pPr>
        <w:jc w:val="center"/>
        <w:rPr>
          <w:rFonts w:ascii="Arial" w:hAnsi="Arial" w:cs="Arial"/>
          <w:cap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999999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91"/>
        <w:gridCol w:w="777"/>
        <w:gridCol w:w="1383"/>
        <w:gridCol w:w="1169"/>
        <w:gridCol w:w="1275"/>
        <w:gridCol w:w="920"/>
        <w:gridCol w:w="780"/>
      </w:tblGrid>
      <w:tr w:rsidR="00C72B2F" w:rsidRPr="002A4983" w:rsidTr="00A4183C">
        <w:trPr>
          <w:trHeight w:val="570"/>
          <w:jc w:val="center"/>
        </w:trPr>
        <w:tc>
          <w:tcPr>
            <w:tcW w:w="9639" w:type="dxa"/>
            <w:gridSpan w:val="9"/>
            <w:shd w:val="pct25" w:color="auto" w:fill="auto"/>
            <w:vAlign w:val="center"/>
          </w:tcPr>
          <w:p w:rsidR="00C72B2F" w:rsidRPr="00556A50" w:rsidRDefault="00C04AD0" w:rsidP="00A4183C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Quadro 2 - </w:t>
            </w:r>
            <w:r w:rsidR="00556A50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Info</w:t>
            </w:r>
            <w:r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r</w:t>
            </w:r>
            <w:r w:rsidR="00556A50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mações</w:t>
            </w:r>
            <w:r w:rsidR="007750D6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</w:t>
            </w:r>
            <w:r w:rsidR="00C72B2F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Outorga</w:t>
            </w:r>
          </w:p>
        </w:tc>
      </w:tr>
      <w:tr w:rsidR="00B074EC" w:rsidRPr="002A4983" w:rsidTr="00A4183C">
        <w:trPr>
          <w:trHeight w:val="409"/>
          <w:jc w:val="center"/>
        </w:trPr>
        <w:tc>
          <w:tcPr>
            <w:tcW w:w="9639" w:type="dxa"/>
            <w:gridSpan w:val="9"/>
            <w:shd w:val="pct25" w:color="auto" w:fill="auto"/>
            <w:vAlign w:val="center"/>
          </w:tcPr>
          <w:p w:rsidR="00B074EC" w:rsidRPr="002A4983" w:rsidRDefault="00B074EC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183C">
              <w:rPr>
                <w:rFonts w:ascii="Arial" w:hAnsi="Arial" w:cs="Arial"/>
                <w:b/>
                <w:sz w:val="18"/>
                <w:szCs w:val="18"/>
              </w:rPr>
              <w:t>CARACTERIZAÇÃO DO CULTIVO</w:t>
            </w:r>
          </w:p>
        </w:tc>
      </w:tr>
      <w:tr w:rsidR="009C1F50" w:rsidRPr="00D63C29" w:rsidTr="00444161">
        <w:trPr>
          <w:trHeight w:val="567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074EC" w:rsidRPr="00A23272" w:rsidRDefault="00B074EC" w:rsidP="00A23272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A23272">
              <w:rPr>
                <w:rFonts w:ascii="Calibri" w:hAnsi="Calibri" w:cs="Arial"/>
                <w:sz w:val="14"/>
                <w:szCs w:val="14"/>
              </w:rPr>
              <w:t>Atividade</w:t>
            </w:r>
            <w:r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</w:t>
            </w:r>
            <w:proofErr w:type="gramEnd"/>
            <w:r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Sistema de cultivo</w:t>
            </w:r>
            <w:proofErr w:type="gramStart"/>
            <w:r w:rsidRPr="00A23272">
              <w:rPr>
                <w:rFonts w:ascii="Calibri" w:hAnsi="Calibri" w:cs="Arial"/>
                <w:sz w:val="14"/>
                <w:szCs w:val="14"/>
              </w:rPr>
              <w:t xml:space="preserve">  </w:t>
            </w:r>
            <w:proofErr w:type="gramEnd"/>
            <w:r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Nome da</w:t>
            </w:r>
          </w:p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proofErr w:type="gramStart"/>
            <w:r w:rsidRPr="00A23272">
              <w:rPr>
                <w:rFonts w:ascii="Calibri" w:hAnsi="Calibri" w:cs="Arial"/>
                <w:sz w:val="14"/>
                <w:szCs w:val="14"/>
              </w:rPr>
              <w:t>espécie</w:t>
            </w:r>
            <w:proofErr w:type="gramEnd"/>
          </w:p>
        </w:tc>
        <w:tc>
          <w:tcPr>
            <w:tcW w:w="777" w:type="dxa"/>
            <w:shd w:val="clear" w:color="auto" w:fill="auto"/>
            <w:vAlign w:val="center"/>
          </w:tcPr>
          <w:p w:rsidR="00B074EC" w:rsidRPr="00A23272" w:rsidRDefault="00444161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Estrutura de cultivo </w:t>
            </w:r>
            <w:r w:rsidR="00B074EC"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  <w:vertAlign w:val="superscript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Área total das estruturas</w:t>
            </w:r>
            <w:r w:rsidR="00A23272" w:rsidRPr="00A23272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A23272"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(4)</w:t>
            </w:r>
          </w:p>
          <w:p w:rsidR="009C1F50" w:rsidRPr="00A23272" w:rsidRDefault="009C1F50" w:rsidP="00135EF4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(m</w:t>
            </w:r>
            <w:r w:rsidR="00135EF4">
              <w:rPr>
                <w:rFonts w:ascii="Calibri" w:hAnsi="Calibri" w:cs="Arial"/>
                <w:sz w:val="14"/>
                <w:szCs w:val="14"/>
              </w:rPr>
              <w:t>²</w:t>
            </w:r>
            <w:r w:rsidRPr="00A23272">
              <w:rPr>
                <w:rFonts w:ascii="Calibri" w:hAnsi="Calibri" w:cs="Arial"/>
                <w:sz w:val="14"/>
                <w:szCs w:val="14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Profundidade média da estrutura (m)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4EC" w:rsidRPr="00A23272" w:rsidRDefault="00D63C29" w:rsidP="00A23272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Produção esperada (</w:t>
            </w:r>
            <w:r w:rsidR="00A23272" w:rsidRPr="00A23272">
              <w:rPr>
                <w:rFonts w:ascii="Calibri" w:hAnsi="Calibri" w:cs="Arial"/>
                <w:sz w:val="14"/>
                <w:szCs w:val="14"/>
              </w:rPr>
              <w:t>kg</w:t>
            </w:r>
            <w:r w:rsidR="00B074EC" w:rsidRPr="00A23272">
              <w:rPr>
                <w:rFonts w:ascii="Calibri" w:hAnsi="Calibri" w:cs="Arial"/>
                <w:sz w:val="14"/>
                <w:szCs w:val="14"/>
              </w:rPr>
              <w:t>/ano)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Conversão alimentar (kg ração / kg peixe)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% Fósforo na ração</w:t>
            </w:r>
          </w:p>
        </w:tc>
      </w:tr>
      <w:tr w:rsidR="009C1F50" w:rsidRPr="002A4983" w:rsidTr="00444161">
        <w:trPr>
          <w:trHeight w:val="567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F50" w:rsidRPr="002A4983" w:rsidTr="00444161">
        <w:trPr>
          <w:trHeight w:val="567"/>
          <w:jc w:val="center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272" w:rsidRPr="002A4983" w:rsidTr="00462CEB">
        <w:trPr>
          <w:trHeight w:val="567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272" w:rsidRPr="002A4983" w:rsidRDefault="00A23272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Cultivo existente:</w:t>
            </w: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(    ) Não   (    ) Sim, desde_____/_____/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 xml:space="preserve">) Estrutura de cultivo localizada fora do corpo de água         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do ponto de captação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proofErr w:type="gramStart"/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Pr="002A4983">
              <w:rPr>
                <w:rFonts w:ascii="Arial" w:hAnsi="Arial" w:cs="Arial"/>
                <w:sz w:val="18"/>
                <w:szCs w:val="18"/>
              </w:rPr>
              <w:t xml:space="preserve"> E (m):</w:t>
            </w:r>
            <w:r w:rsidR="00D73C4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Pr="002A4983">
              <w:rPr>
                <w:rFonts w:ascii="Arial" w:hAnsi="Arial" w:cs="Arial"/>
                <w:sz w:val="18"/>
                <w:szCs w:val="18"/>
              </w:rPr>
              <w:t xml:space="preserve"> N (m):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do ponto de lançamento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proofErr w:type="gramStart"/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</w:t>
            </w:r>
            <w:r w:rsidR="00D73C49"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 w:rsidR="00D73C49">
              <w:rPr>
                <w:rFonts w:ascii="Arial" w:hAnsi="Arial" w:cs="Arial"/>
                <w:sz w:val="18"/>
                <w:szCs w:val="18"/>
              </w:rPr>
              <w:t xml:space="preserve"> E (m):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Pr="002A4983">
              <w:rPr>
                <w:rFonts w:ascii="Arial" w:hAnsi="Arial" w:cs="Arial"/>
                <w:sz w:val="18"/>
                <w:szCs w:val="18"/>
              </w:rPr>
              <w:t xml:space="preserve"> N (m):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 xml:space="preserve">) Estrutura de cultivo localizada dentro do corpo de água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da interferência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proofErr w:type="gramStart"/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Pr="002A4983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73C49">
              <w:rPr>
                <w:rFonts w:ascii="Arial" w:hAnsi="Arial" w:cs="Arial"/>
                <w:sz w:val="18"/>
                <w:szCs w:val="18"/>
              </w:rPr>
              <w:t xml:space="preserve">(m):       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 w:rsidRPr="002A4983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Pr="002A4983">
              <w:rPr>
                <w:rFonts w:ascii="Arial" w:hAnsi="Arial" w:cs="Arial"/>
                <w:sz w:val="18"/>
                <w:szCs w:val="18"/>
              </w:rPr>
              <w:t xml:space="preserve"> N (m):</w:t>
            </w:r>
          </w:p>
        </w:tc>
      </w:tr>
    </w:tbl>
    <w:p w:rsidR="00B074EC" w:rsidRPr="002A4983" w:rsidRDefault="00B074EC" w:rsidP="009C1F50">
      <w:pPr>
        <w:spacing w:before="12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>(1</w:t>
      </w:r>
      <w:proofErr w:type="gramStart"/>
      <w:r w:rsidRPr="002A4983">
        <w:rPr>
          <w:rFonts w:ascii="Arial" w:hAnsi="Arial" w:cs="Arial"/>
          <w:sz w:val="18"/>
          <w:szCs w:val="18"/>
          <w:vertAlign w:val="superscript"/>
        </w:rPr>
        <w:t>)</w:t>
      </w:r>
      <w:proofErr w:type="gramEnd"/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Indicar atividade com  a legenda:  </w:t>
      </w:r>
    </w:p>
    <w:p w:rsidR="00B074EC" w:rsidRPr="002A4983" w:rsidRDefault="00B074EC" w:rsidP="009C1F50">
      <w:pPr>
        <w:spacing w:after="60"/>
        <w:ind w:left="-426" w:right="142"/>
        <w:jc w:val="both"/>
        <w:rPr>
          <w:rFonts w:ascii="Arial" w:hAnsi="Arial" w:cs="Arial"/>
          <w:sz w:val="18"/>
          <w:szCs w:val="18"/>
        </w:rPr>
      </w:pPr>
      <w:proofErr w:type="gramStart"/>
      <w:r w:rsidRPr="002A4983">
        <w:rPr>
          <w:rFonts w:ascii="Arial" w:hAnsi="Arial" w:cs="Arial"/>
          <w:sz w:val="18"/>
          <w:szCs w:val="18"/>
        </w:rPr>
        <w:t>1</w:t>
      </w:r>
      <w:proofErr w:type="gramEnd"/>
      <w:r w:rsidRPr="002A4983">
        <w:rPr>
          <w:rFonts w:ascii="Arial" w:hAnsi="Arial" w:cs="Arial"/>
          <w:sz w:val="18"/>
          <w:szCs w:val="18"/>
        </w:rPr>
        <w:t xml:space="preserve"> - Piscicultura     2 - </w:t>
      </w:r>
      <w:proofErr w:type="spellStart"/>
      <w:r w:rsidRPr="002A4983">
        <w:rPr>
          <w:rFonts w:ascii="Arial" w:hAnsi="Arial" w:cs="Arial"/>
          <w:sz w:val="18"/>
          <w:szCs w:val="18"/>
        </w:rPr>
        <w:t>Carcinicultura</w:t>
      </w:r>
      <w:proofErr w:type="spellEnd"/>
      <w:r w:rsidRPr="002A4983">
        <w:rPr>
          <w:rFonts w:ascii="Arial" w:hAnsi="Arial" w:cs="Arial"/>
          <w:sz w:val="18"/>
          <w:szCs w:val="18"/>
        </w:rPr>
        <w:t xml:space="preserve">     3 - </w:t>
      </w:r>
      <w:proofErr w:type="spellStart"/>
      <w:r w:rsidRPr="002A4983">
        <w:rPr>
          <w:rFonts w:ascii="Arial" w:hAnsi="Arial" w:cs="Arial"/>
          <w:sz w:val="18"/>
          <w:szCs w:val="18"/>
        </w:rPr>
        <w:t>Malacocultura</w:t>
      </w:r>
      <w:proofErr w:type="spellEnd"/>
      <w:r w:rsidRPr="002A4983">
        <w:rPr>
          <w:rFonts w:ascii="Arial" w:hAnsi="Arial" w:cs="Arial"/>
          <w:sz w:val="18"/>
          <w:szCs w:val="18"/>
        </w:rPr>
        <w:t xml:space="preserve">     4 - Ranicultura     5 - Outro (</w:t>
      </w:r>
      <w:r w:rsidRPr="002A4983">
        <w:rPr>
          <w:rFonts w:ascii="Arial" w:hAnsi="Arial" w:cs="Arial"/>
          <w:i/>
          <w:sz w:val="18"/>
          <w:szCs w:val="18"/>
        </w:rPr>
        <w:t>especificar</w:t>
      </w:r>
      <w:r w:rsidRPr="002A4983">
        <w:rPr>
          <w:rFonts w:ascii="Arial" w:hAnsi="Arial" w:cs="Arial"/>
          <w:sz w:val="18"/>
          <w:szCs w:val="18"/>
        </w:rPr>
        <w:t>).</w:t>
      </w:r>
    </w:p>
    <w:p w:rsidR="00B074EC" w:rsidRPr="002A4983" w:rsidRDefault="00B074EC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(2) 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Informar se o sistema de cultivo é extensivo (E), </w:t>
      </w:r>
      <w:proofErr w:type="spellStart"/>
      <w:r w:rsidRPr="002A4983">
        <w:rPr>
          <w:rFonts w:ascii="Arial" w:hAnsi="Arial" w:cs="Arial"/>
          <w:sz w:val="18"/>
          <w:szCs w:val="18"/>
        </w:rPr>
        <w:t>semi-intensivo</w:t>
      </w:r>
      <w:proofErr w:type="spellEnd"/>
      <w:r w:rsidRPr="002A4983">
        <w:rPr>
          <w:rFonts w:ascii="Arial" w:hAnsi="Arial" w:cs="Arial"/>
          <w:sz w:val="18"/>
          <w:szCs w:val="18"/>
        </w:rPr>
        <w:t xml:space="preserve"> (SI) ou intensivo (I).</w:t>
      </w:r>
    </w:p>
    <w:p w:rsidR="00B074EC" w:rsidRPr="002A4983" w:rsidRDefault="00B074EC" w:rsidP="009C1F50">
      <w:pPr>
        <w:spacing w:before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(3) 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Indicar estrutura de cultivo com a legenda: </w:t>
      </w:r>
    </w:p>
    <w:p w:rsidR="00B074EC" w:rsidRPr="002A4983" w:rsidRDefault="00B074EC" w:rsidP="009C1F50">
      <w:pPr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</w:rPr>
        <w:t xml:space="preserve">       </w:t>
      </w:r>
      <w:r w:rsidRPr="002A4983">
        <w:rPr>
          <w:rFonts w:ascii="Arial" w:hAnsi="Arial" w:cs="Arial"/>
          <w:sz w:val="18"/>
          <w:szCs w:val="18"/>
        </w:rPr>
        <w:tab/>
        <w:t xml:space="preserve">1 - Tanques-redes/gaiolas     2 - Tanques escavados     </w:t>
      </w:r>
      <w:proofErr w:type="gramStart"/>
      <w:r w:rsidRPr="002A4983">
        <w:rPr>
          <w:rFonts w:ascii="Arial" w:hAnsi="Arial" w:cs="Arial"/>
          <w:sz w:val="18"/>
          <w:szCs w:val="18"/>
        </w:rPr>
        <w:t>3</w:t>
      </w:r>
      <w:proofErr w:type="gramEnd"/>
      <w:r w:rsidRPr="002A4983">
        <w:rPr>
          <w:rFonts w:ascii="Arial" w:hAnsi="Arial" w:cs="Arial"/>
          <w:sz w:val="18"/>
          <w:szCs w:val="18"/>
        </w:rPr>
        <w:t xml:space="preserve"> - Mesas     4 - Estaca/varal/tomateiro     5 - Cultivo de fundo   </w:t>
      </w:r>
    </w:p>
    <w:p w:rsidR="00B074EC" w:rsidRPr="002A4983" w:rsidRDefault="00B074EC" w:rsidP="009C1F50">
      <w:pPr>
        <w:spacing w:after="6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</w:rPr>
        <w:t xml:space="preserve">       </w:t>
      </w:r>
      <w:r w:rsidRPr="002A4983">
        <w:rPr>
          <w:rFonts w:ascii="Arial" w:hAnsi="Arial" w:cs="Arial"/>
          <w:sz w:val="18"/>
          <w:szCs w:val="18"/>
        </w:rPr>
        <w:tab/>
        <w:t xml:space="preserve">6 - </w:t>
      </w:r>
      <w:proofErr w:type="spellStart"/>
      <w:r w:rsidRPr="002A4983">
        <w:rPr>
          <w:rFonts w:ascii="Arial" w:hAnsi="Arial" w:cs="Arial"/>
          <w:sz w:val="18"/>
          <w:szCs w:val="18"/>
        </w:rPr>
        <w:t>Long-lines</w:t>
      </w:r>
      <w:proofErr w:type="spellEnd"/>
      <w:r w:rsidRPr="002A4983">
        <w:rPr>
          <w:rFonts w:ascii="Arial" w:hAnsi="Arial" w:cs="Arial"/>
          <w:sz w:val="18"/>
          <w:szCs w:val="18"/>
        </w:rPr>
        <w:t xml:space="preserve">     7 - Balsas     8 - Rack/Tabuleiro     9 - Outro (</w:t>
      </w:r>
      <w:r w:rsidRPr="002A4983">
        <w:rPr>
          <w:rFonts w:ascii="Arial" w:hAnsi="Arial" w:cs="Arial"/>
          <w:i/>
          <w:sz w:val="18"/>
          <w:szCs w:val="18"/>
        </w:rPr>
        <w:t>especificar</w:t>
      </w:r>
      <w:r w:rsidRPr="002A4983">
        <w:rPr>
          <w:rFonts w:ascii="Arial" w:hAnsi="Arial" w:cs="Arial"/>
          <w:sz w:val="18"/>
          <w:szCs w:val="18"/>
        </w:rPr>
        <w:t>).</w:t>
      </w:r>
    </w:p>
    <w:p w:rsidR="00B074EC" w:rsidRPr="002A4983" w:rsidRDefault="00B074EC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(4)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Não considerar os acessos e os espaçamentos entre as estruturas.  </w:t>
      </w:r>
    </w:p>
    <w:p w:rsidR="00B074EC" w:rsidRPr="002A4983" w:rsidRDefault="00444161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(5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 xml:space="preserve">)     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ab/>
      </w:r>
      <w:r w:rsidR="00B074EC" w:rsidRPr="002A4983">
        <w:rPr>
          <w:rFonts w:ascii="Arial" w:hAnsi="Arial" w:cs="Arial"/>
          <w:sz w:val="18"/>
          <w:szCs w:val="18"/>
        </w:rPr>
        <w:t xml:space="preserve">Sistema de Coordenadas Planas UTM, </w:t>
      </w:r>
      <w:proofErr w:type="spellStart"/>
      <w:r w:rsidR="00B074EC" w:rsidRPr="002A4983">
        <w:rPr>
          <w:rFonts w:ascii="Arial" w:hAnsi="Arial" w:cs="Arial"/>
          <w:sz w:val="18"/>
          <w:szCs w:val="18"/>
        </w:rPr>
        <w:t>Datum</w:t>
      </w:r>
      <w:proofErr w:type="spellEnd"/>
      <w:r w:rsidR="00B074EC" w:rsidRPr="002A4983">
        <w:rPr>
          <w:rFonts w:ascii="Arial" w:hAnsi="Arial" w:cs="Arial"/>
          <w:sz w:val="18"/>
          <w:szCs w:val="18"/>
        </w:rPr>
        <w:t xml:space="preserve"> de referência WGS-84.</w:t>
      </w:r>
    </w:p>
    <w:p w:rsidR="006F21E3" w:rsidRDefault="00444161" w:rsidP="009C1F50">
      <w:pPr>
        <w:spacing w:before="40"/>
        <w:ind w:left="-426" w:righ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(6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 xml:space="preserve">)     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ab/>
      </w:r>
      <w:r w:rsidR="00B074EC" w:rsidRPr="002A4983">
        <w:rPr>
          <w:rFonts w:ascii="Arial" w:hAnsi="Arial" w:cs="Arial"/>
          <w:sz w:val="18"/>
          <w:szCs w:val="18"/>
        </w:rPr>
        <w:t>Em caso de estrutura de cultivo localizada em corpo de água artificial (barramento), preencher também</w:t>
      </w:r>
      <w:r w:rsidR="009C1F50" w:rsidRPr="002A4983">
        <w:rPr>
          <w:rFonts w:ascii="Arial" w:hAnsi="Arial" w:cs="Arial"/>
          <w:sz w:val="18"/>
          <w:szCs w:val="18"/>
        </w:rPr>
        <w:t xml:space="preserve"> o </w:t>
      </w:r>
      <w:r w:rsidR="00B074EC" w:rsidRPr="002A4983">
        <w:rPr>
          <w:rFonts w:ascii="Arial" w:hAnsi="Arial" w:cs="Arial"/>
          <w:i/>
          <w:sz w:val="18"/>
          <w:szCs w:val="18"/>
        </w:rPr>
        <w:t>Formulário II – Barramento em corpo de água superficial.</w:t>
      </w:r>
    </w:p>
    <w:p w:rsidR="006F21E3" w:rsidRDefault="006F21E3" w:rsidP="006F21E3">
      <w:r>
        <w:br w:type="page"/>
      </w:r>
    </w:p>
    <w:p w:rsidR="00B074EC" w:rsidRPr="002A4983" w:rsidRDefault="00B074EC" w:rsidP="009C1F50">
      <w:pPr>
        <w:spacing w:before="40"/>
        <w:ind w:left="-426" w:right="142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149"/>
      </w:tblGrid>
      <w:tr w:rsidR="00E3182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E3182C" w:rsidRPr="002A4983" w:rsidRDefault="00E3182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sz w:val="18"/>
                <w:szCs w:val="18"/>
              </w:rPr>
              <w:t xml:space="preserve">ESTRUTURA DE CULTIVO </w:t>
            </w:r>
            <w:r w:rsidRPr="002A4983">
              <w:rPr>
                <w:rFonts w:ascii="Arial" w:hAnsi="Arial" w:cs="Arial"/>
                <w:b/>
                <w:caps/>
                <w:sz w:val="18"/>
                <w:szCs w:val="18"/>
              </w:rPr>
              <w:t>LOCALIZADA</w:t>
            </w:r>
            <w:r w:rsidRPr="002A4983">
              <w:rPr>
                <w:rFonts w:ascii="Arial" w:hAnsi="Arial" w:cs="Arial"/>
                <w:b/>
                <w:sz w:val="18"/>
                <w:szCs w:val="18"/>
              </w:rPr>
              <w:t xml:space="preserve"> FORA DO CORPO DE ÁGUA</w:t>
            </w:r>
          </w:p>
        </w:tc>
      </w:tr>
      <w:tr w:rsidR="00E3182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E3182C" w:rsidRPr="002A4983" w:rsidRDefault="00E3182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sz w:val="18"/>
                <w:szCs w:val="18"/>
              </w:rPr>
              <w:t>CARACTERIZAÇÃO DA CAPTAÇÃO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Tipo de uso ou interferência: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Captação de água já existente: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Captação direta em corpo de água (</w:t>
            </w:r>
            <w:r w:rsidRPr="002A4983">
              <w:rPr>
                <w:rFonts w:ascii="Arial" w:hAnsi="Arial" w:cs="Arial"/>
                <w:i/>
                <w:sz w:val="18"/>
                <w:szCs w:val="18"/>
              </w:rPr>
              <w:t>rio, lagoa natural, etc.</w:t>
            </w:r>
            <w:r w:rsidRPr="002A49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Não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C" w:rsidRPr="002A4983" w:rsidRDefault="00B074EC" w:rsidP="00960780">
            <w:pPr>
              <w:tabs>
                <w:tab w:val="left" w:pos="3686"/>
              </w:tabs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Captação em barramento</w:t>
            </w:r>
            <w:r w:rsidRPr="002A498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(2)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C" w:rsidRPr="002A4983" w:rsidRDefault="00B074EC" w:rsidP="00960780">
            <w:pPr>
              <w:tabs>
                <w:tab w:val="left" w:pos="3686"/>
              </w:tabs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Sim, desde _____ / _____ / _____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Tipo de captação: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Gravidade    Estrutura de derivação: ____________________________________________________________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98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A4983">
              <w:rPr>
                <w:rFonts w:ascii="Arial" w:hAnsi="Arial" w:cs="Arial"/>
                <w:sz w:val="18"/>
                <w:szCs w:val="18"/>
              </w:rPr>
              <w:t>) Recalque      Nº bombas:                 Vazão nominal (l/s):                       Potência nominal (CV):</w:t>
            </w:r>
          </w:p>
        </w:tc>
      </w:tr>
    </w:tbl>
    <w:p w:rsidR="00CC615F" w:rsidRDefault="00B074EC" w:rsidP="00B074EC">
      <w:pPr>
        <w:spacing w:before="60"/>
        <w:rPr>
          <w:rFonts w:ascii="Arial" w:hAnsi="Arial" w:cs="Arial"/>
          <w:sz w:val="20"/>
        </w:rPr>
      </w:pPr>
      <w:r w:rsidRPr="002A4983">
        <w:rPr>
          <w:rFonts w:ascii="Arial" w:hAnsi="Arial" w:cs="Arial"/>
          <w:sz w:val="22"/>
          <w:szCs w:val="22"/>
          <w:vertAlign w:val="superscript"/>
        </w:rPr>
        <w:t>(2</w:t>
      </w:r>
      <w:proofErr w:type="gramStart"/>
      <w:r w:rsidRPr="002A4983"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  <w:r w:rsidRPr="002A4983">
        <w:rPr>
          <w:rFonts w:ascii="Arial" w:hAnsi="Arial" w:cs="Arial"/>
          <w:sz w:val="22"/>
          <w:szCs w:val="22"/>
          <w:vertAlign w:val="superscript"/>
        </w:rPr>
        <w:tab/>
      </w:r>
      <w:r w:rsidRPr="002A4983">
        <w:rPr>
          <w:rFonts w:ascii="Arial" w:hAnsi="Arial" w:cs="Arial"/>
          <w:sz w:val="20"/>
        </w:rPr>
        <w:t xml:space="preserve">Preencher também o </w:t>
      </w:r>
      <w:r w:rsidRPr="002A4983">
        <w:rPr>
          <w:rFonts w:ascii="Arial" w:hAnsi="Arial" w:cs="Arial"/>
          <w:i/>
          <w:sz w:val="20"/>
        </w:rPr>
        <w:t>Formulário II – Barramento em corpo de água superficial</w:t>
      </w:r>
      <w:r w:rsidRPr="002A4983">
        <w:rPr>
          <w:rFonts w:ascii="Arial" w:hAnsi="Arial" w:cs="Arial"/>
          <w:sz w:val="20"/>
        </w:rPr>
        <w:t>.</w:t>
      </w:r>
    </w:p>
    <w:p w:rsidR="00A4183C" w:rsidRPr="002A4983" w:rsidRDefault="00A4183C" w:rsidP="00B074EC">
      <w:pPr>
        <w:spacing w:before="60"/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657"/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B074EC" w:rsidRPr="002A4983" w:rsidTr="003044AF">
        <w:trPr>
          <w:trHeight w:val="567"/>
          <w:jc w:val="center"/>
        </w:trPr>
        <w:tc>
          <w:tcPr>
            <w:tcW w:w="9639" w:type="dxa"/>
            <w:gridSpan w:val="1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2A4983" w:rsidRDefault="00B074EC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DADOS DA CAPTAÇÃO</w:t>
            </w: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Jan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Mar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Set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Out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Dez</w:t>
            </w: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Vazão (l/s)</w:t>
            </w:r>
            <w:proofErr w:type="gramStart"/>
            <w:r w:rsidRPr="002A498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2A498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Horas / Dia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Dias / Mês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074EC" w:rsidRDefault="00B074EC" w:rsidP="002A4983">
      <w:pPr>
        <w:spacing w:before="60"/>
        <w:ind w:left="-709" w:right="-285"/>
        <w:jc w:val="both"/>
        <w:rPr>
          <w:rFonts w:ascii="Arial" w:hAnsi="Arial" w:cs="Arial"/>
          <w:bCs/>
          <w:sz w:val="18"/>
          <w:szCs w:val="18"/>
        </w:rPr>
      </w:pPr>
      <w:r w:rsidRPr="002A4983">
        <w:rPr>
          <w:rFonts w:ascii="Arial" w:hAnsi="Arial" w:cs="Arial"/>
          <w:bCs/>
          <w:sz w:val="18"/>
          <w:szCs w:val="18"/>
          <w:vertAlign w:val="superscript"/>
        </w:rPr>
        <w:t>(3)</w:t>
      </w:r>
      <w:r w:rsidR="00E3182C" w:rsidRPr="002A4983">
        <w:rPr>
          <w:rFonts w:ascii="Arial" w:hAnsi="Arial" w:cs="Arial"/>
          <w:bCs/>
          <w:sz w:val="18"/>
          <w:szCs w:val="18"/>
        </w:rPr>
        <w:t xml:space="preserve"> </w:t>
      </w:r>
      <w:r w:rsidRPr="002A4983">
        <w:rPr>
          <w:rFonts w:ascii="Arial" w:hAnsi="Arial" w:cs="Arial"/>
          <w:bCs/>
          <w:sz w:val="18"/>
          <w:szCs w:val="18"/>
        </w:rPr>
        <w:t>Vazão máxima instantânea, definida pela capacidade da(s) bomba(s) ou da estrutura de derivação por</w:t>
      </w:r>
      <w:r w:rsidR="002A4983">
        <w:rPr>
          <w:rFonts w:ascii="Arial" w:hAnsi="Arial" w:cs="Arial"/>
          <w:bCs/>
          <w:sz w:val="18"/>
          <w:szCs w:val="18"/>
        </w:rPr>
        <w:t xml:space="preserve"> </w:t>
      </w:r>
      <w:r w:rsidR="00E3182C" w:rsidRPr="002A4983">
        <w:rPr>
          <w:rFonts w:ascii="Arial" w:hAnsi="Arial" w:cs="Arial"/>
          <w:bCs/>
          <w:sz w:val="18"/>
          <w:szCs w:val="18"/>
        </w:rPr>
        <w:t>g</w:t>
      </w:r>
      <w:r w:rsidRPr="002A4983">
        <w:rPr>
          <w:rFonts w:ascii="Arial" w:hAnsi="Arial" w:cs="Arial"/>
          <w:bCs/>
          <w:sz w:val="18"/>
          <w:szCs w:val="18"/>
        </w:rPr>
        <w:t>ravidade.</w:t>
      </w:r>
    </w:p>
    <w:p w:rsidR="00A4183C" w:rsidRPr="002A4983" w:rsidRDefault="00A4183C" w:rsidP="002A4983">
      <w:pPr>
        <w:spacing w:before="60"/>
        <w:ind w:left="-709" w:right="-285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B074EC" w:rsidRPr="002A4983" w:rsidTr="00221926">
        <w:trPr>
          <w:trHeight w:val="41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2A4983" w:rsidRDefault="00B074EC" w:rsidP="00BB7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VERIFICAÇÃO DA DISPONIBILIDADE PARA CAPTAÇÃO</w:t>
            </w:r>
            <w:r w:rsidR="00BB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7A53" w:rsidRPr="00BB7A53">
              <w:rPr>
                <w:rFonts w:ascii="Arial" w:hAnsi="Arial" w:cs="Arial"/>
                <w:bCs/>
                <w:i/>
                <w:sz w:val="14"/>
                <w:szCs w:val="14"/>
              </w:rPr>
              <w:t>(Informações no i3geo, em www.agerh.es.gov.br</w:t>
            </w:r>
            <w:proofErr w:type="gramStart"/>
            <w:r w:rsidR="00BB7A53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  <w:proofErr w:type="gramEnd"/>
          </w:p>
        </w:tc>
      </w:tr>
      <w:tr w:rsidR="002A4983" w:rsidRPr="002A4983" w:rsidTr="00221926">
        <w:trPr>
          <w:trHeight w:val="489"/>
          <w:jc w:val="center"/>
        </w:trPr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983" w:rsidRPr="002A4983" w:rsidRDefault="002A4983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983" w:rsidRPr="002A4983" w:rsidRDefault="002A4983" w:rsidP="001E6E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Região hidrográfica:        </w:t>
            </w:r>
          </w:p>
        </w:tc>
      </w:tr>
      <w:tr w:rsidR="002A4983" w:rsidRPr="002A4983" w:rsidTr="00221926">
        <w:trPr>
          <w:trHeight w:hRule="exact" w:val="529"/>
          <w:jc w:val="center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83" w:rsidRPr="002A4983" w:rsidRDefault="002A4983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Precipitação Média Anual (mm):                    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983" w:rsidRPr="002A4983" w:rsidRDefault="002A498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Total de Usos à Montante (l/s):</w:t>
            </w:r>
          </w:p>
        </w:tc>
      </w:tr>
      <w:tr w:rsidR="00E3182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2C" w:rsidRPr="002A4983" w:rsidRDefault="00E3182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-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Percentual Outorgável Individualmente - 25%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Percentual Outorgável Coletivamente - 50%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221926" w:rsidRDefault="00221926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95"/>
        <w:gridCol w:w="700"/>
        <w:gridCol w:w="351"/>
        <w:gridCol w:w="349"/>
        <w:gridCol w:w="699"/>
        <w:gridCol w:w="699"/>
        <w:gridCol w:w="699"/>
        <w:gridCol w:w="533"/>
        <w:gridCol w:w="167"/>
        <w:gridCol w:w="699"/>
        <w:gridCol w:w="699"/>
        <w:gridCol w:w="699"/>
        <w:gridCol w:w="699"/>
        <w:gridCol w:w="670"/>
        <w:gridCol w:w="32"/>
      </w:tblGrid>
      <w:tr w:rsidR="00B074EC" w:rsidRPr="00CE2791" w:rsidTr="00221926">
        <w:trPr>
          <w:gridAfter w:val="1"/>
          <w:wAfter w:w="32" w:type="dxa"/>
          <w:trHeight w:val="338"/>
          <w:jc w:val="center"/>
        </w:trPr>
        <w:tc>
          <w:tcPr>
            <w:tcW w:w="9607" w:type="dxa"/>
            <w:gridSpan w:val="15"/>
            <w:tcBorders>
              <w:bottom w:val="single" w:sz="4" w:space="0" w:color="auto"/>
            </w:tcBorders>
            <w:shd w:val="pct25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CARACTERIZAÇÃO DO LANÇAMENTO DE EFLUENTE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Tratamento existente:</w:t>
            </w:r>
          </w:p>
        </w:tc>
        <w:tc>
          <w:tcPr>
            <w:tcW w:w="6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2791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</w:rPr>
              <w:t>) Não  (    ) Sim, desde _____ / _____ / _____ Especificar: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Afluente da estrutura de cultivo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</w:rPr>
              <w:t>mg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</w:rPr>
              <w:t>/l):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Efluente sem tratamento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</w:rPr>
              <w:t>mg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</w:rPr>
              <w:t>/l):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Efluente após tratamento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</w:t>
            </w:r>
            <w:proofErr w:type="gramStart"/>
            <w:r w:rsidRPr="00CE2791">
              <w:rPr>
                <w:rFonts w:ascii="Arial" w:hAnsi="Arial" w:cs="Arial"/>
                <w:sz w:val="18"/>
                <w:szCs w:val="18"/>
              </w:rPr>
              <w:t>mg</w:t>
            </w:r>
            <w:proofErr w:type="gramEnd"/>
            <w:r w:rsidRPr="00CE2791">
              <w:rPr>
                <w:rFonts w:ascii="Arial" w:hAnsi="Arial" w:cs="Arial"/>
                <w:sz w:val="18"/>
                <w:szCs w:val="18"/>
              </w:rPr>
              <w:t>/l):</w:t>
            </w:r>
          </w:p>
        </w:tc>
      </w:tr>
      <w:tr w:rsidR="00B074EC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963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074EC" w:rsidRPr="00CE2791" w:rsidRDefault="00B074EC" w:rsidP="009C1F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CE2791">
              <w:rPr>
                <w:rFonts w:ascii="Arial" w:hAnsi="Arial" w:cs="Arial"/>
                <w:b/>
                <w:sz w:val="18"/>
                <w:szCs w:val="18"/>
              </w:rPr>
              <w:t>DADOS DO LANÇAMENTO DE EFLUENTE</w:t>
            </w: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Jan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Mar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Set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Out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2791">
              <w:rPr>
                <w:rFonts w:ascii="Arial" w:hAnsi="Arial" w:cs="Arial"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Dez</w:t>
            </w: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 xml:space="preserve">Vazão (l/s) </w:t>
            </w:r>
            <w:r w:rsidRPr="00CE279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Horas / Dia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2E3" w:rsidRPr="00CE2791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Dias / Mês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074EC" w:rsidRDefault="00B074EC" w:rsidP="00B074EC">
      <w:pPr>
        <w:ind w:left="113"/>
        <w:rPr>
          <w:rFonts w:ascii="Arial" w:hAnsi="Arial" w:cs="Arial"/>
          <w:sz w:val="18"/>
          <w:szCs w:val="18"/>
        </w:rPr>
      </w:pPr>
      <w:r w:rsidRPr="00CE2791">
        <w:rPr>
          <w:rFonts w:ascii="Arial" w:hAnsi="Arial" w:cs="Arial"/>
          <w:sz w:val="18"/>
          <w:szCs w:val="18"/>
          <w:vertAlign w:val="superscript"/>
        </w:rPr>
        <w:t xml:space="preserve">(10) </w:t>
      </w:r>
      <w:r w:rsidRPr="00CE2791">
        <w:rPr>
          <w:rFonts w:ascii="Arial" w:hAnsi="Arial" w:cs="Arial"/>
          <w:sz w:val="18"/>
          <w:szCs w:val="18"/>
          <w:vertAlign w:val="superscript"/>
        </w:rPr>
        <w:tab/>
      </w:r>
      <w:r w:rsidRPr="00CE2791">
        <w:rPr>
          <w:rFonts w:ascii="Arial" w:hAnsi="Arial" w:cs="Arial"/>
          <w:sz w:val="18"/>
          <w:szCs w:val="18"/>
        </w:rPr>
        <w:t>Vazão máxima instantânea.</w:t>
      </w:r>
    </w:p>
    <w:p w:rsidR="00CE2791" w:rsidRPr="00CE2791" w:rsidRDefault="00CE2791" w:rsidP="00B074EC">
      <w:pPr>
        <w:ind w:left="113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597"/>
        <w:gridCol w:w="9"/>
        <w:gridCol w:w="1607"/>
        <w:gridCol w:w="3213"/>
      </w:tblGrid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CE2791" w:rsidRDefault="00B074EC" w:rsidP="00BB7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A53">
              <w:rPr>
                <w:rFonts w:ascii="Arial" w:hAnsi="Arial" w:cs="Arial"/>
                <w:b/>
                <w:bCs/>
                <w:sz w:val="18"/>
                <w:szCs w:val="18"/>
              </w:rPr>
              <w:t>VERIFICAÇÃO DA DISPONIBILIDADE PARA LANÇAMENTO DO EFLUENTE</w:t>
            </w:r>
            <w:r w:rsidR="00BB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7A53" w:rsidRPr="00BB7A53">
              <w:rPr>
                <w:rFonts w:ascii="Arial" w:hAnsi="Arial" w:cs="Arial"/>
                <w:bCs/>
                <w:i/>
                <w:sz w:val="14"/>
                <w:szCs w:val="14"/>
              </w:rPr>
              <w:t>(Informações no i3geo, em www.agerh.es.gov.br</w:t>
            </w:r>
            <w:proofErr w:type="gramStart"/>
            <w:r w:rsidR="00BB7A53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  <w:proofErr w:type="gramEnd"/>
          </w:p>
        </w:tc>
      </w:tr>
      <w:tr w:rsidR="00AC764B" w:rsidRPr="002A4983" w:rsidTr="004F47B3">
        <w:trPr>
          <w:trHeight w:val="567"/>
          <w:jc w:val="center"/>
        </w:trPr>
        <w:tc>
          <w:tcPr>
            <w:tcW w:w="4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64B" w:rsidRPr="00CE2791" w:rsidRDefault="00AC764B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                      </w:t>
            </w:r>
          </w:p>
        </w:tc>
        <w:tc>
          <w:tcPr>
            <w:tcW w:w="4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4F47B3" w:rsidRPr="002A4983" w:rsidTr="004F47B3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Precipitação Média Anual (mm):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Total de usos à montante (l/s):</w:t>
            </w:r>
          </w:p>
        </w:tc>
      </w:tr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Q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F47B3" w:rsidRPr="002A4983" w:rsidTr="00447BA9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3" w:rsidRPr="004F47B3" w:rsidRDefault="004F47B3" w:rsidP="004F47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B3">
              <w:rPr>
                <w:rFonts w:ascii="Arial" w:hAnsi="Arial" w:cs="Arial"/>
                <w:b/>
                <w:bCs/>
                <w:sz w:val="16"/>
                <w:szCs w:val="16"/>
              </w:rPr>
              <w:t>Percentual Outorgável Individualmente - 25%Q</w:t>
            </w:r>
            <w:r w:rsidRPr="004F47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90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B3">
              <w:rPr>
                <w:rFonts w:ascii="Arial" w:hAnsi="Arial" w:cs="Arial"/>
                <w:b/>
                <w:bCs/>
                <w:sz w:val="16"/>
                <w:szCs w:val="16"/>
              </w:rPr>
              <w:t>Percentual Outorgável Coletivamente - 50% Q</w:t>
            </w:r>
            <w:r w:rsidRPr="004F47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90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074EC" w:rsidRPr="002A4983" w:rsidTr="004F47B3">
        <w:trPr>
          <w:trHeight w:val="56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4C0F20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F20">
              <w:rPr>
                <w:rFonts w:ascii="Arial" w:hAnsi="Arial" w:cs="Arial"/>
                <w:b/>
                <w:bCs/>
                <w:sz w:val="18"/>
                <w:szCs w:val="18"/>
              </w:rPr>
              <w:t>Vazão de Diluição (l/s):</w:t>
            </w:r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position w:val="-32"/>
                <w:sz w:val="18"/>
                <w:szCs w:val="18"/>
              </w:rPr>
              <w:object w:dxaOrig="24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6.75pt" o:ole="">
                  <v:imagedata r:id="rId10" o:title=""/>
                </v:shape>
                <o:OLEObject Type="Embed" ProgID="Equation.3" ShapeID="_x0000_i1025" DrawAspect="Content" ObjectID="_1638195745" r:id="rId11"/>
              </w:object>
            </w:r>
            <w:proofErr w:type="gramStart"/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444161" w:rsidRPr="004C0F20">
              <w:rPr>
                <w:rFonts w:ascii="Arial" w:hAnsi="Arial" w:cs="Arial"/>
                <w:sz w:val="32"/>
                <w:szCs w:val="32"/>
              </w:rPr>
              <w:t>=</w:t>
            </w:r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F47B3" w:rsidRPr="002A4983" w:rsidTr="004F47B3">
        <w:trPr>
          <w:jc w:val="center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F20">
              <w:rPr>
                <w:rFonts w:ascii="Arial" w:hAnsi="Arial" w:cs="Arial"/>
                <w:sz w:val="20"/>
                <w:szCs w:val="20"/>
              </w:rPr>
              <w:t>Q</w:t>
            </w:r>
            <w:r w:rsidRPr="004C0F20">
              <w:rPr>
                <w:rFonts w:ascii="Arial" w:hAnsi="Arial" w:cs="Arial"/>
                <w:sz w:val="20"/>
                <w:szCs w:val="20"/>
                <w:vertAlign w:val="subscript"/>
              </w:rPr>
              <w:t>dil</w:t>
            </w:r>
            <w:proofErr w:type="spellEnd"/>
            <w:r w:rsidRPr="004C0F20">
              <w:rPr>
                <w:rFonts w:ascii="Arial" w:hAnsi="Arial" w:cs="Arial"/>
                <w:sz w:val="16"/>
                <w:szCs w:val="16"/>
              </w:rPr>
              <w:t xml:space="preserve"> = vazão de diluição (l/s)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0F20">
              <w:rPr>
                <w:rFonts w:ascii="Arial" w:hAnsi="Arial" w:cs="Arial"/>
                <w:sz w:val="18"/>
                <w:szCs w:val="18"/>
              </w:rPr>
              <w:t>Q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efl</w:t>
            </w:r>
            <w:proofErr w:type="spellEnd"/>
            <w:r w:rsidRPr="004C0F20">
              <w:rPr>
                <w:rFonts w:ascii="Arial" w:hAnsi="Arial" w:cs="Arial"/>
                <w:sz w:val="18"/>
                <w:szCs w:val="18"/>
              </w:rPr>
              <w:t xml:space="preserve"> = vazão do efluente (l/s).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efl</w:t>
            </w:r>
            <w:proofErr w:type="spellEnd"/>
            <w:r w:rsidRPr="004C0F20">
              <w:rPr>
                <w:rFonts w:ascii="Arial" w:hAnsi="Arial" w:cs="Arial"/>
                <w:sz w:val="18"/>
                <w:szCs w:val="18"/>
              </w:rPr>
              <w:t xml:space="preserve"> = concentração do parâmetro DBO no efluente (</w:t>
            </w:r>
            <w:proofErr w:type="gramStart"/>
            <w:r w:rsidRPr="004C0F20">
              <w:rPr>
                <w:rFonts w:ascii="Arial" w:hAnsi="Arial" w:cs="Arial"/>
                <w:sz w:val="18"/>
                <w:szCs w:val="18"/>
              </w:rPr>
              <w:t>mg</w:t>
            </w:r>
            <w:proofErr w:type="gramEnd"/>
            <w:r w:rsidRPr="004C0F20">
              <w:rPr>
                <w:rFonts w:ascii="Arial" w:hAnsi="Arial" w:cs="Arial"/>
                <w:sz w:val="18"/>
                <w:szCs w:val="18"/>
              </w:rPr>
              <w:t>/l).</w:t>
            </w:r>
          </w:p>
        </w:tc>
      </w:tr>
      <w:tr w:rsidR="004F47B3" w:rsidRPr="004F47B3" w:rsidTr="004F47B3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perm</w:t>
            </w:r>
            <w:proofErr w:type="spellEnd"/>
            <w:r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sz w:val="16"/>
                <w:szCs w:val="16"/>
              </w:rPr>
              <w:t xml:space="preserve">= concentração padrão de qualidade atual do corpo de água, igual a 5,0 </w:t>
            </w:r>
            <w:proofErr w:type="gramStart"/>
            <w:r w:rsidRPr="004C0F20">
              <w:rPr>
                <w:rFonts w:ascii="Arial" w:hAnsi="Arial" w:cs="Arial"/>
                <w:sz w:val="16"/>
                <w:szCs w:val="16"/>
              </w:rPr>
              <w:t>mg</w:t>
            </w:r>
            <w:proofErr w:type="gramEnd"/>
            <w:r w:rsidRPr="004C0F20">
              <w:rPr>
                <w:rFonts w:ascii="Arial" w:hAnsi="Arial" w:cs="Arial"/>
                <w:sz w:val="16"/>
                <w:szCs w:val="16"/>
              </w:rPr>
              <w:t>/l, conforme estabelecido no art. 42 da Resolução CONAMA 357/05.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nat</w:t>
            </w:r>
            <w:proofErr w:type="spellEnd"/>
            <w:r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sz w:val="16"/>
                <w:szCs w:val="16"/>
              </w:rPr>
              <w:t xml:space="preserve">= concentração natural do curso d’água. Foi adotado o valor de 1,0 </w:t>
            </w:r>
            <w:proofErr w:type="gramStart"/>
            <w:r w:rsidRPr="004C0F20">
              <w:rPr>
                <w:rFonts w:ascii="Arial" w:hAnsi="Arial" w:cs="Arial"/>
                <w:sz w:val="16"/>
                <w:szCs w:val="16"/>
              </w:rPr>
              <w:t>mg</w:t>
            </w:r>
            <w:proofErr w:type="gramEnd"/>
            <w:r w:rsidRPr="004C0F20">
              <w:rPr>
                <w:rFonts w:ascii="Arial" w:hAnsi="Arial" w:cs="Arial"/>
                <w:sz w:val="16"/>
                <w:szCs w:val="16"/>
              </w:rPr>
              <w:t xml:space="preserve">/l, característico de rios limpos (von </w:t>
            </w:r>
            <w:proofErr w:type="spellStart"/>
            <w:r w:rsidRPr="004C0F20">
              <w:rPr>
                <w:rFonts w:ascii="Arial" w:hAnsi="Arial" w:cs="Arial"/>
                <w:sz w:val="16"/>
                <w:szCs w:val="16"/>
              </w:rPr>
              <w:t>Sperling</w:t>
            </w:r>
            <w:proofErr w:type="spellEnd"/>
            <w:r w:rsidRPr="004C0F20">
              <w:rPr>
                <w:rFonts w:ascii="Arial" w:hAnsi="Arial" w:cs="Arial"/>
                <w:sz w:val="16"/>
                <w:szCs w:val="16"/>
              </w:rPr>
              <w:t>, 2005).</w:t>
            </w:r>
          </w:p>
        </w:tc>
      </w:tr>
    </w:tbl>
    <w:p w:rsidR="00AC764B" w:rsidRDefault="00AC764B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C764B" w:rsidRPr="00CE2791" w:rsidTr="00CC615F">
        <w:trPr>
          <w:trHeight w:val="39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sz w:val="18"/>
                <w:szCs w:val="18"/>
              </w:rPr>
              <w:lastRenderedPageBreak/>
              <w:t>ESTRUTURA DE CULTIVO LOCALIZADA DENTRO DO CORPO DE ÁGUA</w:t>
            </w:r>
          </w:p>
        </w:tc>
      </w:tr>
      <w:tr w:rsidR="00B074EC" w:rsidRPr="00CE2791" w:rsidTr="00CC615F">
        <w:trPr>
          <w:trHeight w:val="59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074EC" w:rsidRPr="00CE2791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</w:t>
            </w:r>
          </w:p>
        </w:tc>
      </w:tr>
      <w:tr w:rsidR="00AC764B" w:rsidRPr="00CE2791" w:rsidTr="00CC615F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B" w:rsidRPr="00CE2791" w:rsidRDefault="00AC764B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Precipitação Média Anual (mm):</w:t>
            </w:r>
          </w:p>
        </w:tc>
      </w:tr>
      <w:tr w:rsidR="00B074EC" w:rsidRPr="00CE2791" w:rsidTr="0055325D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CE2791" w:rsidRDefault="00927077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Volume do Reservatório:</w:t>
            </w:r>
            <w:r w:rsidR="00B074EC"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55325D" w:rsidRPr="00CE2791" w:rsidTr="0055325D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D" w:rsidRPr="00CE2791" w:rsidRDefault="0055325D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- Q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90: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5D" w:rsidRPr="00CE2791" w:rsidRDefault="0055325D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Vazão de Média – </w:t>
            </w:r>
            <w:proofErr w:type="spellStart"/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med</w:t>
            </w:r>
            <w:proofErr w:type="spellEnd"/>
            <w:r w:rsidR="0092707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:</w:t>
            </w:r>
          </w:p>
        </w:tc>
      </w:tr>
      <w:tr w:rsidR="0055325D" w:rsidRPr="00CE2791" w:rsidTr="00447BA9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D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Existe captação p/ abastecimento público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reservatório?</w:t>
            </w:r>
          </w:p>
          <w:p w:rsidR="0055325D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se sim utilizar a fórmula ao lado</w:t>
            </w:r>
          </w:p>
          <w:p w:rsidR="0055325D" w:rsidRPr="00CE2791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  </w:t>
            </w:r>
            <w:proofErr w:type="gramEnd"/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5D" w:rsidRPr="0055325D" w:rsidRDefault="0055325D" w:rsidP="005532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25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325D">
              <w:rPr>
                <w:rFonts w:ascii="Arial" w:hAnsi="Arial" w:cs="Arial"/>
                <w:position w:val="-30"/>
                <w:sz w:val="18"/>
                <w:szCs w:val="18"/>
              </w:rPr>
              <w:object w:dxaOrig="1260" w:dyaOrig="680">
                <v:shape id="_x0000_i1026" type="#_x0000_t75" style="width:76.5pt;height:42pt" o:ole="" fillcolor="window">
                  <v:imagedata r:id="rId12" o:title=""/>
                </v:shape>
                <o:OLEObject Type="Embed" ProgID="Equation.3" ShapeID="_x0000_i1026" DrawAspect="Content" ObjectID="_1638195746" r:id="rId1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</w:tc>
      </w:tr>
      <w:tr w:rsidR="00AC764B" w:rsidRPr="00CE2791" w:rsidTr="004C0F20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Tempo de Detenção Hidráulica - TDH (anos):</w:t>
            </w:r>
            <w:r w:rsidR="00444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91">
              <w:rPr>
                <w:rFonts w:ascii="Arial" w:hAnsi="Arial" w:cs="Arial"/>
                <w:position w:val="-30"/>
                <w:sz w:val="18"/>
                <w:szCs w:val="18"/>
              </w:rPr>
              <w:object w:dxaOrig="2020" w:dyaOrig="680">
                <v:shape id="_x0000_i1027" type="#_x0000_t75" style="width:101.25pt;height:33.75pt" o:ole="" fillcolor="window">
                  <v:imagedata r:id="rId14" o:title=""/>
                </v:shape>
                <o:OLEObject Type="Embed" ProgID="Equation.3" ShapeID="_x0000_i1027" DrawAspect="Content" ObjectID="_1638195747" r:id="rId15"/>
              </w:object>
            </w:r>
            <w:r w:rsidR="00444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61" w:rsidRPr="00444161">
              <w:rPr>
                <w:rFonts w:ascii="Arial" w:hAnsi="Arial" w:cs="Arial"/>
                <w:sz w:val="32"/>
                <w:szCs w:val="32"/>
              </w:rPr>
              <w:t>=</w:t>
            </w:r>
            <w:r w:rsidR="0044416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C0F20" w:rsidRPr="00CE2791" w:rsidTr="00297776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0" w:rsidRPr="00297776" w:rsidRDefault="004C0F20" w:rsidP="002977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Máx. Admissível de Fósforo (kg/ano):                                                          </w:t>
            </w:r>
            <w:r w:rsidRPr="00297776">
              <w:rPr>
                <w:rFonts w:ascii="Arial" w:hAnsi="Arial" w:cs="Arial"/>
                <w:position w:val="-24"/>
                <w:sz w:val="18"/>
                <w:szCs w:val="18"/>
              </w:rPr>
              <w:object w:dxaOrig="3760" w:dyaOrig="999">
                <v:shape id="_x0000_i1028" type="#_x0000_t75" style="width:166.5pt;height:44.25pt" o:ole="">
                  <v:imagedata r:id="rId16" o:title=""/>
                </v:shape>
                <o:OLEObject Type="Embed" ProgID="Equation.3" ShapeID="_x0000_i1028" DrawAspect="Content" ObjectID="_1638195748" r:id="rId17"/>
              </w:object>
            </w:r>
            <w:r w:rsidRPr="00297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97776">
              <w:rPr>
                <w:rFonts w:ascii="Arial" w:hAnsi="Arial" w:cs="Arial"/>
                <w:sz w:val="32"/>
                <w:szCs w:val="32"/>
              </w:rPr>
              <w:t>=</w:t>
            </w:r>
            <w:proofErr w:type="gramEnd"/>
            <w:r w:rsidRPr="0029777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20" w:rsidRPr="00297776" w:rsidRDefault="00297776" w:rsidP="00297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7776">
              <w:rPr>
                <w:rFonts w:ascii="Arial" w:hAnsi="Arial" w:cs="Arial"/>
                <w:bCs/>
                <w:sz w:val="18"/>
                <w:szCs w:val="18"/>
              </w:rPr>
              <w:t xml:space="preserve">Percentual outorgável individualmente = 50% da Carga </w:t>
            </w:r>
            <w:r w:rsidRPr="00297776">
              <w:rPr>
                <w:rFonts w:ascii="Arial" w:hAnsi="Arial" w:cs="Arial"/>
                <w:bCs/>
                <w:i/>
                <w:sz w:val="18"/>
                <w:szCs w:val="18"/>
              </w:rPr>
              <w:t>máxima</w:t>
            </w:r>
            <w:r w:rsidRPr="00297776">
              <w:rPr>
                <w:rFonts w:ascii="Arial" w:hAnsi="Arial" w:cs="Arial"/>
                <w:bCs/>
                <w:sz w:val="18"/>
                <w:szCs w:val="18"/>
              </w:rPr>
              <w:t xml:space="preserve"> = 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6E8" w:rsidRPr="00927077" w:rsidRDefault="00CC16E8" w:rsidP="007919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7077">
              <w:rPr>
                <w:rFonts w:ascii="Arial" w:hAnsi="Arial" w:cs="Arial"/>
                <w:sz w:val="16"/>
                <w:szCs w:val="16"/>
              </w:rPr>
              <w:t>C</w:t>
            </w:r>
            <w:r w:rsidRPr="00927077">
              <w:rPr>
                <w:rFonts w:ascii="Arial" w:hAnsi="Arial" w:cs="Arial"/>
                <w:sz w:val="16"/>
                <w:szCs w:val="16"/>
                <w:vertAlign w:val="subscript"/>
              </w:rPr>
              <w:t>max</w:t>
            </w:r>
            <w:proofErr w:type="spellEnd"/>
            <w:r w:rsidRPr="00927077">
              <w:rPr>
                <w:rFonts w:ascii="Arial" w:hAnsi="Arial" w:cs="Arial"/>
                <w:sz w:val="16"/>
                <w:szCs w:val="16"/>
              </w:rPr>
              <w:t xml:space="preserve"> = concentração máxima de fósforo permitida (</w:t>
            </w:r>
            <w:proofErr w:type="gramStart"/>
            <w:r w:rsidRPr="00927077">
              <w:rPr>
                <w:rFonts w:ascii="Arial" w:hAnsi="Arial" w:cs="Arial"/>
                <w:sz w:val="16"/>
                <w:szCs w:val="16"/>
              </w:rPr>
              <w:t>mg</w:t>
            </w:r>
            <w:proofErr w:type="gramEnd"/>
            <w:r w:rsidRPr="00927077">
              <w:rPr>
                <w:rFonts w:ascii="Arial" w:hAnsi="Arial" w:cs="Arial"/>
                <w:sz w:val="16"/>
                <w:szCs w:val="16"/>
              </w:rPr>
              <w:t xml:space="preserve">/l). Adotou-se o padrão para corpos de água caracterizados como </w:t>
            </w:r>
            <w:proofErr w:type="spellStart"/>
            <w:r w:rsidRPr="00927077">
              <w:rPr>
                <w:rFonts w:ascii="Arial" w:hAnsi="Arial" w:cs="Arial"/>
                <w:sz w:val="16"/>
                <w:szCs w:val="16"/>
              </w:rPr>
              <w:t>lênticos</w:t>
            </w:r>
            <w:proofErr w:type="spellEnd"/>
            <w:r w:rsidRPr="00927077">
              <w:rPr>
                <w:rFonts w:ascii="Arial" w:hAnsi="Arial" w:cs="Arial"/>
                <w:sz w:val="16"/>
                <w:szCs w:val="16"/>
              </w:rPr>
              <w:t xml:space="preserve">, enquadrados na classe </w:t>
            </w:r>
            <w:proofErr w:type="gramStart"/>
            <w:r w:rsidRPr="0092707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927077">
              <w:rPr>
                <w:rFonts w:ascii="Arial" w:hAnsi="Arial" w:cs="Arial"/>
                <w:sz w:val="16"/>
                <w:szCs w:val="16"/>
              </w:rPr>
              <w:t>, segundo a Resolução CONAMA n</w:t>
            </w:r>
            <w:r w:rsidRPr="0092707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927077">
              <w:rPr>
                <w:rFonts w:ascii="Arial" w:hAnsi="Arial" w:cs="Arial"/>
                <w:sz w:val="16"/>
                <w:szCs w:val="16"/>
              </w:rPr>
              <w:t xml:space="preserve"> 357/05 (0,030 mg/l);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6E8" w:rsidRPr="00927077" w:rsidRDefault="00CC16E8" w:rsidP="007919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27077">
              <w:rPr>
                <w:rFonts w:ascii="Arial" w:hAnsi="Arial" w:cs="Arial"/>
                <w:sz w:val="16"/>
                <w:szCs w:val="16"/>
              </w:rPr>
              <w:t>V = volume do reservatório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E8" w:rsidRPr="00927077" w:rsidRDefault="00CC16E8" w:rsidP="007919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7077">
              <w:rPr>
                <w:rFonts w:ascii="Arial" w:hAnsi="Arial" w:cs="Arial"/>
                <w:sz w:val="16"/>
                <w:szCs w:val="16"/>
              </w:rPr>
              <w:t>t = tempo de residência (anos). Adotou-se como tempo de residência (t) a razão entre o volume do reservatório (V) e a vazão média afluente ao reservatório, descontado a vazão máxima outorgável segundo Instrução Normativa 19/05 (50% Q</w:t>
            </w:r>
            <w:r w:rsidRPr="00927077">
              <w:rPr>
                <w:rFonts w:ascii="Arial" w:hAnsi="Arial" w:cs="Arial"/>
                <w:sz w:val="16"/>
                <w:szCs w:val="16"/>
                <w:vertAlign w:val="subscript"/>
              </w:rPr>
              <w:t>90</w:t>
            </w:r>
            <w:r w:rsidRPr="0092707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297776" w:rsidRPr="00CE2791" w:rsidTr="00032E14">
        <w:trPr>
          <w:trHeight w:val="7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25D" w:rsidRDefault="0055325D" w:rsidP="009C1F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325D" w:rsidRPr="00D25459" w:rsidRDefault="0055325D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4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de fósforo gerada (kg/P/ano) = </w:t>
            </w:r>
            <w:r w:rsidR="00CC16E8" w:rsidRPr="00D25459">
              <w:rPr>
                <w:rFonts w:ascii="Arial" w:hAnsi="Arial" w:cs="Arial"/>
                <w:b/>
                <w:bCs/>
                <w:sz w:val="18"/>
                <w:szCs w:val="18"/>
              </w:rPr>
              <w:t>CA x produção x</w:t>
            </w:r>
            <w:proofErr w:type="gramStart"/>
            <w:r w:rsidR="00CC16E8" w:rsidRPr="00D254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CC16E8" w:rsidRPr="00D25459">
              <w:rPr>
                <w:rFonts w:ascii="Arial" w:hAnsi="Arial" w:cs="Arial"/>
                <w:b/>
                <w:bCs/>
                <w:sz w:val="18"/>
                <w:szCs w:val="18"/>
              </w:rPr>
              <w:t>%P na ração x 0,6</w:t>
            </w:r>
          </w:p>
          <w:p w:rsidR="00032E14" w:rsidRDefault="00032E14" w:rsidP="009C1F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0D2F" w:rsidRPr="0055325D" w:rsidRDefault="0055325D" w:rsidP="009C1F5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Para cálculo da 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>Carga de Fósforo gerada pelo empreendimento = CA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(kg de ração ÷ kg de peixe)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x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produção esperada (kg de peixe ano)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x 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%P na ração x 60% 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>P não absorvido pelo cultivo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700D2F" w:rsidRPr="00700D2F" w:rsidRDefault="00700D2F" w:rsidP="00700D2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252BC" w:rsidRPr="00CE2791" w:rsidRDefault="001252BC">
      <w:pPr>
        <w:rPr>
          <w:rFonts w:ascii="Arial" w:hAnsi="Arial" w:cs="Arial"/>
          <w:sz w:val="18"/>
          <w:szCs w:val="18"/>
        </w:rPr>
      </w:pPr>
      <w:r w:rsidRPr="00CE2791">
        <w:rPr>
          <w:rFonts w:ascii="Arial" w:hAnsi="Arial" w:cs="Arial"/>
          <w:sz w:val="18"/>
          <w:szCs w:val="18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865"/>
      </w:tblGrid>
      <w:tr w:rsidR="00556A50" w:rsidRPr="002A4983" w:rsidTr="00A4183C">
        <w:trPr>
          <w:trHeight w:val="425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556A50" w:rsidRPr="006E6A35" w:rsidRDefault="00A4183C" w:rsidP="00A4183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 xml:space="preserve">QUADRO </w:t>
            </w:r>
            <w:proofErr w:type="gramStart"/>
            <w:r>
              <w:rPr>
                <w:rFonts w:ascii="Arial" w:hAnsi="Arial" w:cs="Arial"/>
                <w:b/>
                <w:sz w:val="18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18"/>
                <w:szCs w:val="22"/>
              </w:rPr>
              <w:t xml:space="preserve">. </w:t>
            </w:r>
            <w:r w:rsidRPr="00A4183C">
              <w:rPr>
                <w:rFonts w:ascii="Arial" w:hAnsi="Arial" w:cs="Arial"/>
                <w:b/>
                <w:sz w:val="18"/>
                <w:szCs w:val="22"/>
              </w:rPr>
              <w:t>INFORMAÇÕES LICENCIAMENTO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</w:tcPr>
          <w:p w:rsidR="007D171A" w:rsidRPr="006E6A35" w:rsidRDefault="007D171A" w:rsidP="006E6A3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252BC" w:rsidRPr="006E6A35" w:rsidRDefault="001252BC" w:rsidP="006E6A3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6A35">
              <w:rPr>
                <w:rFonts w:ascii="Arial" w:hAnsi="Arial" w:cs="Arial"/>
                <w:sz w:val="18"/>
                <w:szCs w:val="18"/>
                <w:u w:val="single"/>
              </w:rPr>
              <w:t>REGRAS PARA ENQUADRAMENTO</w:t>
            </w:r>
          </w:p>
          <w:p w:rsidR="001252BC" w:rsidRPr="006E6A35" w:rsidRDefault="001252BC" w:rsidP="006E6A35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Os empreendimentos já instalados e/ou a construir, em áreas consideradas de preservação permanente, conforme a</w:t>
            </w:r>
            <w:r w:rsidR="00412066">
              <w:rPr>
                <w:rFonts w:ascii="Arial" w:hAnsi="Arial" w:cs="Arial"/>
                <w:sz w:val="18"/>
                <w:szCs w:val="18"/>
              </w:rPr>
              <w:br/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Le</w:t>
            </w:r>
            <w:r w:rsidR="00412066">
              <w:rPr>
                <w:rFonts w:ascii="Arial" w:hAnsi="Arial" w:cs="Arial"/>
                <w:sz w:val="18"/>
                <w:szCs w:val="18"/>
              </w:rPr>
              <w:t>i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n° 12.651/2012, deverão ser enquadrados nas modalidades de licença simplificada ou licença ordinária, de acordo com o seu porte,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cabendo modalidade de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DISPENSA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nesses casos.</w:t>
            </w:r>
          </w:p>
          <w:p w:rsidR="001252BC" w:rsidRPr="006E6A35" w:rsidRDefault="001252BC" w:rsidP="006E6A35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  <w:p w:rsidR="001252BC" w:rsidRPr="006E6A35" w:rsidRDefault="001252BC" w:rsidP="00BB7A53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Os enquadramentos abaixo estão relacionados apenas às atividades aquícolas e suas estruturas associadas. </w:t>
            </w:r>
            <w:r w:rsidR="00BB7A53">
              <w:rPr>
                <w:rFonts w:ascii="Arial" w:hAnsi="Arial" w:cs="Arial"/>
                <w:sz w:val="18"/>
                <w:szCs w:val="18"/>
              </w:rPr>
              <w:t xml:space="preserve">Demais 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atividades como, extração mineral, escavação de poços para irrigação, paisagismo e </w:t>
            </w:r>
            <w:proofErr w:type="spellStart"/>
            <w:r w:rsidRPr="006E6A35">
              <w:rPr>
                <w:rFonts w:ascii="Arial" w:hAnsi="Arial" w:cs="Arial"/>
                <w:sz w:val="18"/>
                <w:szCs w:val="18"/>
              </w:rPr>
              <w:t>dessedentação</w:t>
            </w:r>
            <w:proofErr w:type="spellEnd"/>
            <w:r w:rsidRPr="006E6A35">
              <w:rPr>
                <w:rFonts w:ascii="Arial" w:hAnsi="Arial" w:cs="Arial"/>
                <w:sz w:val="18"/>
                <w:szCs w:val="18"/>
              </w:rPr>
              <w:t xml:space="preserve"> de animais, entre outras, </w:t>
            </w:r>
            <w:r w:rsidRPr="00BB7A53">
              <w:rPr>
                <w:rFonts w:ascii="Arial" w:hAnsi="Arial" w:cs="Arial"/>
                <w:b/>
                <w:sz w:val="18"/>
                <w:szCs w:val="18"/>
              </w:rPr>
              <w:t>não estarão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viabilizadas neste parecer.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ENQUADRAMENTO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Modalidade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DISPENSA</w:t>
            </w:r>
            <w:proofErr w:type="gramStart"/>
            <w:r w:rsidR="00556A50" w:rsidRPr="006E6A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556A50" w:rsidRPr="00BB7A53">
              <w:rPr>
                <w:rFonts w:ascii="Arial" w:hAnsi="Arial" w:cs="Arial"/>
                <w:sz w:val="18"/>
                <w:szCs w:val="18"/>
              </w:rPr>
              <w:t>(Exceto atividade localizada em APP)</w:t>
            </w:r>
            <w:r w:rsidR="00556A50" w:rsidRPr="006E6A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252BC" w:rsidRPr="002A4983" w:rsidTr="00D67CCC">
        <w:trPr>
          <w:trHeight w:val="567"/>
        </w:trPr>
        <w:tc>
          <w:tcPr>
            <w:tcW w:w="4774" w:type="dxa"/>
            <w:shd w:val="clear" w:color="auto" w:fill="auto"/>
            <w:vAlign w:val="center"/>
          </w:tcPr>
          <w:p w:rsidR="00D67CCC" w:rsidRDefault="00BB7A53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B3E9D" w:rsidRPr="006E6A35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="005B3E9D" w:rsidRPr="006E6A35">
              <w:rPr>
                <w:rFonts w:ascii="Arial" w:hAnsi="Arial" w:cs="Arial"/>
                <w:sz w:val="18"/>
                <w:szCs w:val="18"/>
              </w:rPr>
              <w:t>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  <w:t>P</w:t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iscicultura e/ou </w:t>
            </w:r>
            <w:proofErr w:type="spellStart"/>
            <w:r w:rsidR="001252BC" w:rsidRPr="006E6A35">
              <w:rPr>
                <w:rFonts w:ascii="Arial" w:hAnsi="Arial" w:cs="Arial"/>
                <w:sz w:val="18"/>
                <w:szCs w:val="18"/>
              </w:rPr>
              <w:t>carcinicultura</w:t>
            </w:r>
            <w:proofErr w:type="spellEnd"/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 em viveiros escavados (inclusive </w:t>
            </w:r>
            <w:proofErr w:type="spellStart"/>
            <w:r w:rsidR="001252BC" w:rsidRPr="006E6A35">
              <w:rPr>
                <w:rFonts w:ascii="Arial" w:hAnsi="Arial" w:cs="Arial"/>
                <w:sz w:val="18"/>
                <w:szCs w:val="18"/>
              </w:rPr>
              <w:t>policultivo</w:t>
            </w:r>
            <w:proofErr w:type="spellEnd"/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 e unidades de pesca esportiva, tipo pesque-pague), cuja somatória de superfície de lâmina d'água seja menor ou igual a </w:t>
            </w:r>
            <w:smartTag w:uri="urn:schemas-microsoft-com:office:smarttags" w:element="metricconverter">
              <w:smartTagPr>
                <w:attr w:name="ProductID" w:val="1,0 ha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1,0 ha</w:t>
              </w:r>
            </w:smartTag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 (um hectare)</w:t>
            </w:r>
            <w:r w:rsidR="00D67C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9864DE" w:rsidRDefault="000F6466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 xml:space="preserve">Somatório da superfície de lâmina d’água (ha): </w:t>
            </w:r>
          </w:p>
          <w:p w:rsidR="000F6466" w:rsidRPr="006E6A35" w:rsidRDefault="000F6466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viveiros escavados:</w:t>
            </w:r>
          </w:p>
        </w:tc>
        <w:tc>
          <w:tcPr>
            <w:tcW w:w="4865" w:type="dxa"/>
            <w:shd w:val="clear" w:color="auto" w:fill="auto"/>
          </w:tcPr>
          <w:p w:rsidR="001252BC" w:rsidRDefault="005B3E9D" w:rsidP="00D67CCC">
            <w:pPr>
              <w:suppressAutoHyphens/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Piscicultura e/ou </w:t>
            </w:r>
            <w:proofErr w:type="spellStart"/>
            <w:r w:rsidR="001252BC" w:rsidRPr="006E6A35">
              <w:rPr>
                <w:rFonts w:ascii="Arial" w:hAnsi="Arial" w:cs="Arial"/>
                <w:sz w:val="18"/>
                <w:szCs w:val="18"/>
              </w:rPr>
              <w:t>carcinicultura</w:t>
            </w:r>
            <w:proofErr w:type="spellEnd"/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 em tanques–rede e/ou gaiolas e/ou </w:t>
            </w:r>
            <w:proofErr w:type="spellStart"/>
            <w:r w:rsidR="001252BC" w:rsidRPr="006E6A35">
              <w:rPr>
                <w:rFonts w:ascii="Arial" w:hAnsi="Arial" w:cs="Arial"/>
                <w:sz w:val="18"/>
                <w:szCs w:val="18"/>
              </w:rPr>
              <w:t>raceways</w:t>
            </w:r>
            <w:proofErr w:type="spellEnd"/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, cuja somatória do volume total das unidades de cultivo seja menor ou igual a </w:t>
            </w:r>
            <w:smartTag w:uri="urn:schemas-microsoft-com:office:smarttags" w:element="metricconverter">
              <w:smartTagPr>
                <w:attr w:name="ProductID" w:val="200 m3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200 m</w:t>
              </w:r>
              <w:r w:rsidR="001C525B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="001C525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>(duzentos metros cúbicos).</w:t>
            </w:r>
          </w:p>
          <w:p w:rsidR="001C525B" w:rsidRDefault="001C525B" w:rsidP="000F6466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Somatório do volume total dos tanques-rede (m³):</w:t>
            </w:r>
          </w:p>
          <w:p w:rsidR="000F6466" w:rsidRPr="006E6A35" w:rsidRDefault="000F6466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tanques-rede:</w:t>
            </w:r>
          </w:p>
        </w:tc>
      </w:tr>
      <w:tr w:rsidR="001252BC" w:rsidRPr="002A4983" w:rsidTr="00D67CCC">
        <w:trPr>
          <w:trHeight w:val="567"/>
        </w:trPr>
        <w:tc>
          <w:tcPr>
            <w:tcW w:w="4774" w:type="dxa"/>
            <w:shd w:val="clear" w:color="auto" w:fill="auto"/>
            <w:vAlign w:val="center"/>
          </w:tcPr>
          <w:p w:rsidR="001252BC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Ranicultura cuja somatória da área de produção seja menor ou igual a </w:t>
            </w:r>
            <w:smartTag w:uri="urn:schemas-microsoft-com:office:smarttags" w:element="metricconverter">
              <w:smartTagPr>
                <w:attr w:name="ProductID" w:val="400 m2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400 m</w:t>
              </w:r>
              <w:r w:rsidR="001252BC" w:rsidRPr="00BB7A53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r w:rsidR="003648C7" w:rsidRPr="006E6A35">
              <w:rPr>
                <w:rFonts w:ascii="Arial" w:hAnsi="Arial" w:cs="Arial"/>
                <w:sz w:val="18"/>
                <w:szCs w:val="18"/>
              </w:rPr>
              <w:t xml:space="preserve"> (quatrocentos metros quadrados)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0F6466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6A35">
              <w:rPr>
                <w:rFonts w:ascii="Arial" w:hAnsi="Arial" w:cs="Arial"/>
                <w:sz w:val="18"/>
                <w:szCs w:val="18"/>
              </w:rPr>
              <w:t>omatória da área de produção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(ha):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252BC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>Laboratórios de produção de formas jovens com área menor ou igual a 0,5 (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zero vírgula cinco hectares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0F6466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total (ha):</w:t>
            </w:r>
          </w:p>
        </w:tc>
      </w:tr>
      <w:tr w:rsidR="005B3E9D" w:rsidRPr="002A4983" w:rsidTr="00D67CCC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B3E9D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  <w:t xml:space="preserve">Produção de peixes ornamentais: área útil menor ou igual a </w:t>
            </w:r>
            <w:smartTag w:uri="urn:schemas-microsoft-com:office:smarttags" w:element="metricconverter">
              <w:smartTagPr>
                <w:attr w:name="ProductID" w:val="200 m²"/>
              </w:smartTagPr>
              <w:r w:rsidR="005B3E9D" w:rsidRPr="006E6A35">
                <w:rPr>
                  <w:rFonts w:ascii="Arial" w:hAnsi="Arial" w:cs="Arial"/>
                  <w:sz w:val="18"/>
                  <w:szCs w:val="18"/>
                </w:rPr>
                <w:t>200 m²</w:t>
              </w:r>
            </w:smartTag>
            <w:r w:rsidR="005B3E9D" w:rsidRPr="006E6A35">
              <w:rPr>
                <w:rFonts w:ascii="Arial" w:hAnsi="Arial" w:cs="Arial"/>
                <w:sz w:val="18"/>
                <w:szCs w:val="18"/>
              </w:rPr>
              <w:t xml:space="preserve"> (duzentos metros quadrados)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1C525B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Área útil total (m²): </w:t>
            </w:r>
          </w:p>
        </w:tc>
      </w:tr>
    </w:tbl>
    <w:p w:rsidR="00112EDD" w:rsidRPr="002A4983" w:rsidRDefault="00112EDD" w:rsidP="006922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E2791" w:rsidRPr="002A4983" w:rsidTr="006E6A35">
        <w:trPr>
          <w:trHeight w:val="567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CE2791" w:rsidRPr="006E6A35" w:rsidRDefault="00CE2791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ENQUADRAMENTO</w:t>
            </w:r>
          </w:p>
        </w:tc>
      </w:tr>
      <w:tr w:rsidR="00CE2791" w:rsidRPr="002A4983" w:rsidTr="006E6A3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E2791" w:rsidRPr="006E6A35" w:rsidRDefault="00CE2791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Modalidade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48C7" w:rsidRPr="006E6A35">
              <w:rPr>
                <w:rFonts w:ascii="Arial" w:hAnsi="Arial" w:cs="Arial"/>
                <w:b/>
                <w:sz w:val="18"/>
                <w:szCs w:val="18"/>
              </w:rPr>
              <w:t>LICENÇA SIMPLIFICADA</w:t>
            </w:r>
          </w:p>
        </w:tc>
      </w:tr>
      <w:tr w:rsidR="00CE2791" w:rsidRPr="002A4983" w:rsidTr="006E6A35">
        <w:trPr>
          <w:trHeight w:val="567"/>
        </w:trPr>
        <w:tc>
          <w:tcPr>
            <w:tcW w:w="4819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 xml:space="preserve">Piscicultura e/ou </w:t>
            </w:r>
            <w:proofErr w:type="spellStart"/>
            <w:r w:rsidR="00CE2791" w:rsidRPr="006E6A35">
              <w:rPr>
                <w:rFonts w:ascii="Arial" w:hAnsi="Arial" w:cs="Arial"/>
                <w:sz w:val="18"/>
                <w:szCs w:val="18"/>
              </w:rPr>
              <w:t>carcinicultura</w:t>
            </w:r>
            <w:proofErr w:type="spellEnd"/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em viveiros escavados (inclusive </w:t>
            </w:r>
            <w:proofErr w:type="spellStart"/>
            <w:r w:rsidR="00CE2791" w:rsidRPr="006E6A35">
              <w:rPr>
                <w:rFonts w:ascii="Arial" w:hAnsi="Arial" w:cs="Arial"/>
                <w:sz w:val="18"/>
                <w:szCs w:val="18"/>
              </w:rPr>
              <w:t>policultivo</w:t>
            </w:r>
            <w:proofErr w:type="spellEnd"/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e unidades de pesca esportiva, tipo pesque-pague), cuja somatória de superfície de lâmina d'água seja menor que </w:t>
            </w:r>
            <w:smartTag w:uri="urn:schemas-microsoft-com:office:smarttags" w:element="metricconverter">
              <w:smartTagPr>
                <w:attr w:name="ProductID" w:val="4,0 ha"/>
              </w:smartTagPr>
              <w:r w:rsidR="00CE2791" w:rsidRPr="006E6A35">
                <w:rPr>
                  <w:rFonts w:ascii="Arial" w:hAnsi="Arial" w:cs="Arial"/>
                  <w:sz w:val="18"/>
                  <w:szCs w:val="18"/>
                </w:rPr>
                <w:t>4,0 ha</w:t>
              </w:r>
            </w:smartTag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(quatro hectares).</w:t>
            </w:r>
          </w:p>
          <w:p w:rsidR="001C525B" w:rsidRPr="009864DE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 xml:space="preserve">Somatório da superfície de lâmina d’água (ha): </w:t>
            </w:r>
          </w:p>
          <w:p w:rsidR="001C525B" w:rsidRPr="006E6A35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viveiros escavados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 xml:space="preserve">Piscicultura e/ou </w:t>
            </w:r>
            <w:proofErr w:type="spellStart"/>
            <w:r w:rsidR="00CE2791" w:rsidRPr="006E6A35">
              <w:rPr>
                <w:rFonts w:ascii="Arial" w:hAnsi="Arial" w:cs="Arial"/>
                <w:sz w:val="18"/>
                <w:szCs w:val="18"/>
              </w:rPr>
              <w:t>carcinicultura</w:t>
            </w:r>
            <w:proofErr w:type="spellEnd"/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em tanques rede e/ou gaiolas e/ou </w:t>
            </w:r>
            <w:proofErr w:type="spellStart"/>
            <w:r w:rsidR="00CE2791" w:rsidRPr="006E6A35">
              <w:rPr>
                <w:rFonts w:ascii="Arial" w:hAnsi="Arial" w:cs="Arial"/>
                <w:sz w:val="18"/>
                <w:szCs w:val="18"/>
              </w:rPr>
              <w:t>raceways</w:t>
            </w:r>
            <w:proofErr w:type="spellEnd"/>
            <w:r w:rsidR="00CE2791" w:rsidRPr="006E6A35">
              <w:rPr>
                <w:rFonts w:ascii="Arial" w:hAnsi="Arial" w:cs="Arial"/>
                <w:sz w:val="18"/>
                <w:szCs w:val="18"/>
              </w:rPr>
              <w:t>, cuja somatória do volume total das unidades de cu</w:t>
            </w:r>
            <w:r w:rsidR="00BB7A53">
              <w:rPr>
                <w:rFonts w:ascii="Arial" w:hAnsi="Arial" w:cs="Arial"/>
                <w:sz w:val="18"/>
                <w:szCs w:val="18"/>
              </w:rPr>
              <w:t>ltivo seja menor ou igual a 450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m</w:t>
            </w:r>
            <w:r w:rsidR="00CE2791" w:rsidRPr="00BB7A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(quatrocentos e cinquenta metros cúbicos).</w:t>
            </w:r>
          </w:p>
          <w:p w:rsidR="009864DE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25B" w:rsidRPr="009864DE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Somatório do volume total dos tanques-rede (m³):</w:t>
            </w:r>
          </w:p>
          <w:p w:rsidR="001C525B" w:rsidRPr="006E6A35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tanques-rede:</w:t>
            </w:r>
          </w:p>
        </w:tc>
      </w:tr>
      <w:tr w:rsidR="00CE2791" w:rsidRPr="002A4983" w:rsidTr="006E6A35">
        <w:trPr>
          <w:trHeight w:val="567"/>
        </w:trPr>
        <w:tc>
          <w:tcPr>
            <w:tcW w:w="4819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>Ranicultura cuja somatória da área de produç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ão seja menor ou igual a 1200m²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(um mil e duzentos metros quadrados)</w:t>
            </w: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Somatória da área de produção (ha):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2791" w:rsidRDefault="00CE2791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.....</w:t>
            </w:r>
            <w:r w:rsidRPr="006E6A35">
              <w:rPr>
                <w:rFonts w:ascii="Arial" w:hAnsi="Arial" w:cs="Arial"/>
                <w:sz w:val="18"/>
                <w:szCs w:val="18"/>
              </w:rPr>
              <w:t>)</w:t>
            </w:r>
            <w:r w:rsidRPr="006E6A35">
              <w:rPr>
                <w:rFonts w:ascii="Arial" w:hAnsi="Arial" w:cs="Arial"/>
                <w:sz w:val="18"/>
                <w:szCs w:val="18"/>
              </w:rPr>
              <w:tab/>
              <w:t xml:space="preserve">Laboratórios de formas jovens com área menor ou igual a 1,5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(um vírgula cinco hectares).</w:t>
            </w:r>
          </w:p>
          <w:p w:rsidR="009864DE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Área total (ha)</w:t>
            </w:r>
          </w:p>
        </w:tc>
      </w:tr>
      <w:tr w:rsidR="00692245" w:rsidRPr="002A4983" w:rsidTr="006E6A3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92245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</w:t>
            </w:r>
            <w:r w:rsidR="00692245" w:rsidRPr="006E6A35">
              <w:rPr>
                <w:rFonts w:ascii="Arial" w:hAnsi="Arial" w:cs="Arial"/>
                <w:sz w:val="18"/>
                <w:szCs w:val="18"/>
              </w:rPr>
              <w:t>)</w:t>
            </w:r>
            <w:r w:rsidR="00692245" w:rsidRPr="006E6A35">
              <w:rPr>
                <w:rFonts w:ascii="Arial" w:hAnsi="Arial" w:cs="Arial"/>
                <w:sz w:val="18"/>
                <w:szCs w:val="18"/>
              </w:rPr>
              <w:tab/>
              <w:t xml:space="preserve">Produção de peixes ornamentais: área útil menor ou igual a </w:t>
            </w:r>
            <w:smartTag w:uri="urn:schemas-microsoft-com:office:smarttags" w:element="metricconverter">
              <w:smartTagPr>
                <w:attr w:name="ProductID" w:val="1.000 m²"/>
              </w:smartTagPr>
              <w:r w:rsidR="00692245" w:rsidRPr="006E6A35">
                <w:rPr>
                  <w:rFonts w:ascii="Arial" w:hAnsi="Arial" w:cs="Arial"/>
                  <w:sz w:val="18"/>
                  <w:szCs w:val="18"/>
                </w:rPr>
                <w:t>1.000 m²</w:t>
              </w:r>
            </w:smartTag>
            <w:r w:rsidR="00692245" w:rsidRPr="006E6A35">
              <w:rPr>
                <w:rFonts w:ascii="Arial" w:hAnsi="Arial" w:cs="Arial"/>
                <w:sz w:val="18"/>
                <w:szCs w:val="18"/>
              </w:rPr>
              <w:t xml:space="preserve"> (um mil metros quadrados</w:t>
            </w:r>
            <w:r w:rsidRPr="006E6A3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Área útil total (m²):</w:t>
            </w:r>
          </w:p>
        </w:tc>
      </w:tr>
    </w:tbl>
    <w:p w:rsidR="005B3E9D" w:rsidRDefault="005B3E9D" w:rsidP="00547D12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3E9D" w:rsidRDefault="005B3E9D" w:rsidP="005B3E9D">
      <w: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265"/>
        <w:gridCol w:w="2581"/>
        <w:gridCol w:w="2069"/>
      </w:tblGrid>
      <w:tr w:rsidR="00F55F48" w:rsidRPr="002A4983" w:rsidTr="007974EF">
        <w:trPr>
          <w:trHeight w:val="376"/>
        </w:trPr>
        <w:tc>
          <w:tcPr>
            <w:tcW w:w="9469" w:type="dxa"/>
            <w:gridSpan w:val="4"/>
            <w:shd w:val="pct25" w:color="auto" w:fill="auto"/>
            <w:vAlign w:val="center"/>
          </w:tcPr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lastRenderedPageBreak/>
              <w:t>PRÁTICAS DE MANEJO ADOTADAS OU PREVISTAS</w:t>
            </w:r>
          </w:p>
        </w:tc>
      </w:tr>
      <w:tr w:rsidR="00F55F48" w:rsidRPr="00347714" w:rsidTr="007974EF">
        <w:trPr>
          <w:trHeight w:val="567"/>
        </w:trPr>
        <w:tc>
          <w:tcPr>
            <w:tcW w:w="9469" w:type="dxa"/>
            <w:gridSpan w:val="4"/>
            <w:shd w:val="clear" w:color="auto" w:fill="auto"/>
            <w:vAlign w:val="center"/>
          </w:tcPr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Os organismos aquáticos serão alimentados por meio de: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ração balanceada de acordo com a necessidade da espécie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ração produzida na propriedade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alimento natural, por meio de adubação</w:t>
            </w:r>
            <w:r w:rsidR="00B655BF" w:rsidRPr="006E6A35">
              <w:rPr>
                <w:rFonts w:ascii="Arial" w:hAnsi="Arial" w:cs="Arial"/>
                <w:sz w:val="18"/>
                <w:szCs w:val="18"/>
              </w:rPr>
              <w:t xml:space="preserve"> e controle da transparência da água.</w:t>
            </w:r>
          </w:p>
          <w:p w:rsidR="00B655BF" w:rsidRPr="006E6A35" w:rsidRDefault="001C52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) outros: Quais:</w:t>
            </w:r>
          </w:p>
        </w:tc>
      </w:tr>
      <w:tr w:rsidR="00B655BF" w:rsidRPr="002A4983" w:rsidTr="007974EF">
        <w:trPr>
          <w:trHeight w:val="198"/>
        </w:trPr>
        <w:tc>
          <w:tcPr>
            <w:tcW w:w="9469" w:type="dxa"/>
            <w:gridSpan w:val="4"/>
            <w:shd w:val="clear" w:color="auto" w:fill="BFBFBF"/>
          </w:tcPr>
          <w:p w:rsidR="00B655BF" w:rsidRPr="006E6A35" w:rsidRDefault="00B655BF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 xml:space="preserve">Em se tratando de engorda: </w:t>
            </w:r>
          </w:p>
        </w:tc>
      </w:tr>
      <w:tr w:rsidR="00147EF8" w:rsidRPr="00347714" w:rsidTr="007974EF">
        <w:trPr>
          <w:trHeight w:val="567"/>
        </w:trPr>
        <w:tc>
          <w:tcPr>
            <w:tcW w:w="4819" w:type="dxa"/>
            <w:gridSpan w:val="2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Quantos ciclos anuais estão programados: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um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e uma a dois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mais de dois</w:t>
            </w:r>
          </w:p>
          <w:p w:rsidR="00147EF8" w:rsidRPr="006E6A35" w:rsidRDefault="001C52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outros. Explique:</w:t>
            </w:r>
          </w:p>
        </w:tc>
        <w:tc>
          <w:tcPr>
            <w:tcW w:w="4650" w:type="dxa"/>
            <w:gridSpan w:val="2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A drenagem será: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diretamente no corpo receptor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destinado a uma lagoa/tanque de decantação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para uso em irrigação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outros. Explique:</w:t>
            </w:r>
          </w:p>
        </w:tc>
      </w:tr>
      <w:tr w:rsidR="00147EF8" w:rsidRPr="002A4983" w:rsidTr="007974EF">
        <w:trPr>
          <w:trHeight w:val="376"/>
        </w:trPr>
        <w:tc>
          <w:tcPr>
            <w:tcW w:w="9469" w:type="dxa"/>
            <w:gridSpan w:val="4"/>
            <w:shd w:val="pct25" w:color="auto" w:fill="auto"/>
            <w:vAlign w:val="center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CARACTERÍSTICAS DA ÁREA</w:t>
            </w:r>
          </w:p>
        </w:tc>
      </w:tr>
      <w:tr w:rsidR="00471839" w:rsidRPr="00347714" w:rsidTr="007974EF">
        <w:trPr>
          <w:trHeight w:val="567"/>
        </w:trPr>
        <w:tc>
          <w:tcPr>
            <w:tcW w:w="9469" w:type="dxa"/>
            <w:gridSpan w:val="4"/>
          </w:tcPr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Localização da área: </w:t>
            </w:r>
          </w:p>
          <w:p w:rsidR="00471839" w:rsidRPr="006E6A35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Área</w:t>
            </w:r>
            <w:r w:rsidR="00471839" w:rsidRPr="006E6A35">
              <w:rPr>
                <w:rFonts w:ascii="Arial" w:hAnsi="Arial" w:cs="Arial"/>
                <w:sz w:val="18"/>
                <w:szCs w:val="18"/>
              </w:rPr>
              <w:t xml:space="preserve"> Rural          (    ) </w:t>
            </w:r>
            <w:r>
              <w:rPr>
                <w:rFonts w:ascii="Arial" w:hAnsi="Arial" w:cs="Arial"/>
                <w:sz w:val="18"/>
                <w:szCs w:val="18"/>
              </w:rPr>
              <w:t>Área</w:t>
            </w:r>
            <w:r w:rsidR="00471839" w:rsidRPr="006E6A35">
              <w:rPr>
                <w:rFonts w:ascii="Arial" w:hAnsi="Arial" w:cs="Arial"/>
                <w:sz w:val="18"/>
                <w:szCs w:val="18"/>
              </w:rPr>
              <w:t xml:space="preserve"> Urbana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A área está inserida em Unidade de Conservação (UC) ou </w:t>
            </w:r>
            <w:smartTag w:uri="urn:schemas-microsoft-com:office:smarttags" w:element="PersonName">
              <w:smartTagPr>
                <w:attr w:name="ProductID" w:val="em sua Zona"/>
              </w:smartTagPr>
              <w:r w:rsidRPr="006E6A35">
                <w:rPr>
                  <w:rFonts w:ascii="Arial" w:hAnsi="Arial" w:cs="Arial"/>
                  <w:sz w:val="18"/>
                  <w:szCs w:val="18"/>
                </w:rPr>
                <w:t>em sua Zona</w:t>
              </w:r>
            </w:smartTag>
            <w:r w:rsidRPr="006E6A35">
              <w:rPr>
                <w:rFonts w:ascii="Arial" w:hAnsi="Arial" w:cs="Arial"/>
                <w:sz w:val="18"/>
                <w:szCs w:val="18"/>
              </w:rPr>
              <w:t xml:space="preserve"> de Amortecimento?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Não     (    ) Sim. Nome da UC:________________________________________________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Se sim, apresentar cópia da anuência da unidade.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03BE" w:rsidRPr="006E6A35" w:rsidRDefault="009203B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empreendimento ocupa Área de Preservação Permanente (APP) de faixas marginais de cursos d’água naturais perene e/ou intermitente e/ou entorno de lagos e lagoas naturais conforme distâncias estabelecidas pela Lei Federal 12.651/12? </w:t>
            </w:r>
          </w:p>
          <w:p w:rsidR="009203BE" w:rsidRPr="006E6A35" w:rsidRDefault="006E6A35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i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Não     (    ) Sim (</w:t>
            </w:r>
            <w:r w:rsidR="00960780" w:rsidRPr="006E6A35">
              <w:rPr>
                <w:rFonts w:ascii="Arial" w:hAnsi="Arial" w:cs="Arial"/>
                <w:i/>
                <w:sz w:val="18"/>
                <w:szCs w:val="18"/>
              </w:rPr>
              <w:t xml:space="preserve">Neste caso a propriedade rural deve estar inscrita no </w:t>
            </w:r>
            <w:r w:rsidR="009203BE" w:rsidRPr="006E6A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0780" w:rsidRPr="006E6A35">
              <w:rPr>
                <w:rFonts w:ascii="Arial" w:hAnsi="Arial" w:cs="Arial"/>
                <w:i/>
                <w:sz w:val="18"/>
                <w:szCs w:val="18"/>
              </w:rPr>
              <w:t>Cadastro Ambiental Rural)</w:t>
            </w:r>
          </w:p>
          <w:p w:rsidR="009203BE" w:rsidRPr="006E6A35" w:rsidRDefault="009203B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Tipo de APP: (   ) margem de rio     (   ) margem de lagoa          Tamanho da área ocupada: ..........................(</w:t>
            </w:r>
            <w:r w:rsidR="009864DE">
              <w:rPr>
                <w:rFonts w:ascii="Arial" w:hAnsi="Arial" w:cs="Arial"/>
                <w:sz w:val="18"/>
                <w:szCs w:val="18"/>
              </w:rPr>
              <w:t>ha</w:t>
            </w:r>
            <w:r w:rsidRPr="006E6A3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203BE" w:rsidRPr="006E6A35" w:rsidRDefault="009864D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 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>estrutura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 est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 w:rsidR="009203BE" w:rsidRPr="006E6A35">
              <w:rPr>
                <w:rFonts w:ascii="Arial" w:hAnsi="Arial" w:cs="Arial"/>
                <w:sz w:val="18"/>
                <w:szCs w:val="18"/>
              </w:rPr>
              <w:t xml:space="preserve"> em APP? ........................................................................................................ </w:t>
            </w:r>
          </w:p>
          <w:p w:rsidR="009203BE" w:rsidRPr="006E6A35" w:rsidRDefault="009864DE" w:rsidP="001C525B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nú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mero de módulos </w:t>
            </w:r>
            <w:r w:rsidR="006E6A35" w:rsidRPr="006E6A35">
              <w:rPr>
                <w:rFonts w:ascii="Arial" w:hAnsi="Arial" w:cs="Arial"/>
                <w:sz w:val="18"/>
                <w:szCs w:val="18"/>
              </w:rPr>
              <w:t>ficais da p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ropriedade </w:t>
            </w:r>
            <w:r w:rsidR="006E6A35" w:rsidRPr="006E6A35">
              <w:rPr>
                <w:rFonts w:ascii="Arial" w:hAnsi="Arial" w:cs="Arial"/>
                <w:sz w:val="18"/>
                <w:szCs w:val="18"/>
              </w:rPr>
              <w:t>rural:</w:t>
            </w:r>
            <w:r w:rsidR="009203BE" w:rsidRPr="006E6A35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</w:t>
            </w:r>
            <w:r w:rsidR="001C525B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</w:tr>
      <w:tr w:rsidR="009203BE" w:rsidRPr="002A4983" w:rsidTr="007974EF">
        <w:trPr>
          <w:trHeight w:val="376"/>
        </w:trPr>
        <w:tc>
          <w:tcPr>
            <w:tcW w:w="9469" w:type="dxa"/>
            <w:gridSpan w:val="4"/>
            <w:shd w:val="clear" w:color="auto" w:fill="BFBFBF"/>
          </w:tcPr>
          <w:p w:rsidR="009203BE" w:rsidRPr="006E6A35" w:rsidRDefault="009203BE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COORDENADAS UTM DO LOCAL DO EMPREENDIMENTO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03BE" w:rsidRPr="006E6A35" w:rsidRDefault="009203BE" w:rsidP="006E6A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jc w:val="left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UTM (N):                                                       UTM (E): </w:t>
            </w:r>
          </w:p>
          <w:p w:rsidR="009203BE" w:rsidRPr="006E6A35" w:rsidRDefault="009203BE" w:rsidP="006E6A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E6A35">
              <w:rPr>
                <w:rFonts w:cs="Arial"/>
                <w:i/>
                <w:sz w:val="18"/>
                <w:szCs w:val="18"/>
              </w:rPr>
              <w:t>Obs</w:t>
            </w:r>
            <w:proofErr w:type="spellEnd"/>
            <w:r w:rsidRPr="006E6A35">
              <w:rPr>
                <w:rFonts w:cs="Arial"/>
                <w:i/>
                <w:sz w:val="18"/>
                <w:szCs w:val="18"/>
              </w:rPr>
              <w:t xml:space="preserve">: O </w:t>
            </w:r>
            <w:proofErr w:type="spellStart"/>
            <w:r w:rsidRPr="006E6A35">
              <w:rPr>
                <w:rFonts w:cs="Arial"/>
                <w:i/>
                <w:sz w:val="18"/>
                <w:szCs w:val="18"/>
              </w:rPr>
              <w:t>Datum</w:t>
            </w:r>
            <w:proofErr w:type="spellEnd"/>
            <w:r w:rsidRPr="006E6A35">
              <w:rPr>
                <w:rFonts w:cs="Arial"/>
                <w:i/>
                <w:sz w:val="18"/>
                <w:szCs w:val="18"/>
              </w:rPr>
              <w:t xml:space="preserve"> utilizado deverá ser o </w:t>
            </w:r>
            <w:r w:rsidRPr="006E6A35">
              <w:rPr>
                <w:rFonts w:cs="Arial"/>
                <w:sz w:val="18"/>
                <w:szCs w:val="18"/>
              </w:rPr>
              <w:t>WGS84 e coordenadas em UTM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Fase do empreendimento:</w:t>
            </w:r>
          </w:p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     ) Existente                  (   ) em ampliação                          (   ) </w:t>
            </w:r>
            <w:r w:rsidR="009864DE">
              <w:rPr>
                <w:rFonts w:ascii="Arial" w:hAnsi="Arial" w:cs="Arial"/>
                <w:sz w:val="18"/>
                <w:szCs w:val="18"/>
              </w:rPr>
              <w:t>a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instalar.</w:t>
            </w:r>
          </w:p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Contrata mão de obra: (    ) sim    (    ) não      Nº de empregados:</w:t>
            </w:r>
          </w:p>
          <w:p w:rsidR="009203BE" w:rsidRPr="006E6A35" w:rsidRDefault="00927BA7" w:rsidP="006E6A35">
            <w:pPr>
              <w:suppressAutoHyphens/>
              <w:spacing w:line="360" w:lineRule="auto"/>
              <w:rPr>
                <w:rFonts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Mão de obra familiar:              n° de pessoas:</w:t>
            </w:r>
            <w:r w:rsidRPr="006E6A3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  <w:shd w:val="clear" w:color="auto" w:fill="BFBFBF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BOTA FORA E ÁREA DE EMPRÉSTIMO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  <w:shd w:val="clear" w:color="auto" w:fill="auto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Não será permitido realização de empréstimos e bota foras em áreas de preservação permanente de acordo com a Lei n° 12651-2012.</w:t>
            </w:r>
          </w:p>
        </w:tc>
      </w:tr>
      <w:tr w:rsidR="00CF605B" w:rsidRPr="002A4983" w:rsidTr="007974EF">
        <w:tc>
          <w:tcPr>
            <w:tcW w:w="4819" w:type="dxa"/>
            <w:gridSpan w:val="2"/>
          </w:tcPr>
          <w:p w:rsidR="00CF605B" w:rsidRPr="006E6A35" w:rsidRDefault="00CF60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Haverá necessidade de área de </w:t>
            </w:r>
            <w:r w:rsidRPr="009E3F43">
              <w:rPr>
                <w:rFonts w:ascii="Arial" w:hAnsi="Arial" w:cs="Arial"/>
                <w:b/>
                <w:sz w:val="18"/>
                <w:szCs w:val="18"/>
              </w:rPr>
              <w:t>Bota-Fora</w:t>
            </w:r>
            <w:r w:rsidRPr="006E6A35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F605B" w:rsidRPr="006E6A35" w:rsidRDefault="00CF60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 Não       (    ) sim</w:t>
            </w:r>
          </w:p>
        </w:tc>
        <w:tc>
          <w:tcPr>
            <w:tcW w:w="4650" w:type="dxa"/>
            <w:gridSpan w:val="2"/>
          </w:tcPr>
          <w:p w:rsidR="00CF605B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Haverá necessidade de área de </w:t>
            </w:r>
            <w:r w:rsidR="009E3F4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E3F43">
              <w:rPr>
                <w:rFonts w:ascii="Arial" w:hAnsi="Arial" w:cs="Arial"/>
                <w:b/>
                <w:sz w:val="18"/>
                <w:szCs w:val="18"/>
              </w:rPr>
              <w:t>mpréstimo</w:t>
            </w:r>
            <w:r w:rsidRPr="006E6A35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 Não       (    ) sim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Localizar o bota fora por meio de coordenadas UTM:</w:t>
            </w:r>
          </w:p>
        </w:tc>
        <w:tc>
          <w:tcPr>
            <w:tcW w:w="4650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Localizar a área de empréstimo por meio de coordenadas UTM: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lastRenderedPageBreak/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rPr>
          <w:trHeight w:val="588"/>
        </w:trPr>
        <w:tc>
          <w:tcPr>
            <w:tcW w:w="4819" w:type="dxa"/>
            <w:gridSpan w:val="2"/>
          </w:tcPr>
          <w:p w:rsidR="00711329" w:rsidRPr="006E6A35" w:rsidRDefault="00711329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Volume estimado de Bota fora</w:t>
            </w:r>
            <w:r w:rsidR="007974EF">
              <w:rPr>
                <w:rFonts w:ascii="Arial" w:hAnsi="Arial" w:cs="Arial"/>
                <w:sz w:val="18"/>
                <w:szCs w:val="18"/>
              </w:rPr>
              <w:t xml:space="preserve"> (m³):</w:t>
            </w:r>
          </w:p>
        </w:tc>
        <w:tc>
          <w:tcPr>
            <w:tcW w:w="4650" w:type="dxa"/>
            <w:gridSpan w:val="2"/>
          </w:tcPr>
          <w:p w:rsidR="00711329" w:rsidRPr="006E6A35" w:rsidRDefault="00711329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Volume estimado de Empréstimo</w:t>
            </w:r>
            <w:r w:rsidR="007974EF">
              <w:rPr>
                <w:rFonts w:ascii="Arial" w:hAnsi="Arial" w:cs="Arial"/>
                <w:sz w:val="18"/>
                <w:szCs w:val="18"/>
              </w:rPr>
              <w:t xml:space="preserve"> (m³):</w:t>
            </w:r>
          </w:p>
        </w:tc>
      </w:tr>
      <w:tr w:rsidR="007974EF" w:rsidRPr="002A4983" w:rsidTr="007974EF">
        <w:tc>
          <w:tcPr>
            <w:tcW w:w="4819" w:type="dxa"/>
            <w:gridSpan w:val="2"/>
          </w:tcPr>
          <w:p w:rsidR="007974EF" w:rsidRPr="006E6A35" w:rsidRDefault="007974EF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Área de intervenção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m²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2"/>
          </w:tcPr>
          <w:p w:rsidR="007974EF" w:rsidRPr="006E6A35" w:rsidRDefault="007974EF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Área de intervenção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m²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local onde será disposto o material demanda supressão </w:t>
            </w:r>
            <w:r w:rsidR="007974EF">
              <w:rPr>
                <w:rFonts w:ascii="Arial" w:hAnsi="Arial" w:cs="Arial"/>
                <w:sz w:val="18"/>
                <w:szCs w:val="18"/>
              </w:rPr>
              <w:t>de vegetação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11329" w:rsidRPr="005A3B51" w:rsidRDefault="007974EF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A3B51">
              <w:rPr>
                <w:rFonts w:ascii="Arial" w:hAnsi="Arial" w:cs="Arial"/>
                <w:sz w:val="18"/>
                <w:szCs w:val="18"/>
              </w:rPr>
              <w:t xml:space="preserve">   ) não   (   ) sim, 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A3B51">
              <w:rPr>
                <w:rFonts w:ascii="Arial" w:hAnsi="Arial" w:cs="Arial"/>
                <w:i/>
                <w:sz w:val="18"/>
                <w:szCs w:val="18"/>
              </w:rPr>
              <w:t xml:space="preserve">quando couber  possuir </w:t>
            </w:r>
            <w:r w:rsidR="00711329" w:rsidRPr="005A3B51">
              <w:rPr>
                <w:rFonts w:ascii="Arial" w:hAnsi="Arial" w:cs="Arial"/>
                <w:i/>
                <w:sz w:val="18"/>
                <w:szCs w:val="18"/>
              </w:rPr>
              <w:t>autorização expedida pelo IDAF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7974EF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local onde será retirado o material demanda </w:t>
            </w:r>
            <w:r w:rsidR="007974EF" w:rsidRPr="006E6A35">
              <w:rPr>
                <w:rFonts w:ascii="Arial" w:hAnsi="Arial" w:cs="Arial"/>
                <w:sz w:val="18"/>
                <w:szCs w:val="18"/>
              </w:rPr>
              <w:t xml:space="preserve">supressão </w:t>
            </w:r>
            <w:r w:rsidR="007974EF">
              <w:rPr>
                <w:rFonts w:ascii="Arial" w:hAnsi="Arial" w:cs="Arial"/>
                <w:sz w:val="18"/>
                <w:szCs w:val="18"/>
              </w:rPr>
              <w:t>de vegetação:</w:t>
            </w:r>
            <w:r w:rsidR="007974EF" w:rsidRPr="006E6A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não   (   ) sim</w:t>
            </w:r>
            <w:r w:rsidR="005A3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(quando couber  possuir autorização expedida pelo IDAF)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Como será a recuperação desta área de bota fora: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recomposição topográfica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plantio de gramíneas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(.......) instalação de drenagem.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Especificar: ..................................................................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Como será a recuperação desta área de empréstimo: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recomposição topográfica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plantio de gramíneas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(.......) instalação de drenagem.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Especificar: ..................................................................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BA7" w:rsidRPr="002A4983" w:rsidTr="007974EF">
        <w:tc>
          <w:tcPr>
            <w:tcW w:w="9469" w:type="dxa"/>
            <w:gridSpan w:val="4"/>
          </w:tcPr>
          <w:p w:rsidR="00927BA7" w:rsidRPr="006E6A35" w:rsidRDefault="00927BA7" w:rsidP="005A3B5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rPr>
                <w:rFonts w:cs="Arial"/>
                <w:b/>
                <w:sz w:val="18"/>
                <w:szCs w:val="18"/>
              </w:rPr>
            </w:pPr>
            <w:r w:rsidRPr="006E6A35">
              <w:rPr>
                <w:rFonts w:cs="Arial"/>
                <w:b/>
                <w:sz w:val="18"/>
                <w:szCs w:val="18"/>
              </w:rPr>
              <w:t>Obs.: Caso seja necessário destinar material a outra propriedade,</w:t>
            </w:r>
            <w:r w:rsidR="005A3B51">
              <w:rPr>
                <w:rFonts w:cs="Arial"/>
                <w:b/>
                <w:sz w:val="18"/>
                <w:szCs w:val="18"/>
              </w:rPr>
              <w:t xml:space="preserve"> possui autorização formal do </w:t>
            </w:r>
            <w:r w:rsidRPr="006E6A35">
              <w:rPr>
                <w:rFonts w:cs="Arial"/>
                <w:b/>
                <w:sz w:val="18"/>
                <w:szCs w:val="18"/>
              </w:rPr>
              <w:t xml:space="preserve"> proprietário da área</w:t>
            </w:r>
            <w:r w:rsidR="005A3B51">
              <w:rPr>
                <w:rFonts w:cs="Arial"/>
                <w:b/>
                <w:sz w:val="18"/>
                <w:szCs w:val="18"/>
              </w:rPr>
              <w:t xml:space="preserve"> de</w:t>
            </w:r>
            <w:r w:rsidRPr="006E6A35">
              <w:rPr>
                <w:rFonts w:cs="Arial"/>
                <w:b/>
                <w:sz w:val="18"/>
                <w:szCs w:val="18"/>
              </w:rPr>
              <w:t xml:space="preserve"> destinação do material.</w:t>
            </w:r>
          </w:p>
        </w:tc>
      </w:tr>
      <w:tr w:rsidR="00927BA7" w:rsidRPr="00347714" w:rsidTr="00A4183C">
        <w:trPr>
          <w:trHeight w:val="336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927BA7" w:rsidRPr="006E6A35" w:rsidRDefault="00927BA7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LOCALIZAÇÃO DO EMPREENDIMENTO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</w:tcPr>
          <w:p w:rsidR="00927BA7" w:rsidRPr="006E6A35" w:rsidRDefault="00927BA7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Apresentar imagem ORTOFOTOMOSAICO (I3Geo) disponibilizadas no endereço eletrônico do IEMA </w:t>
            </w:r>
            <w:r w:rsidRPr="006E6A35">
              <w:rPr>
                <w:rFonts w:cs="Arial"/>
                <w:i/>
                <w:sz w:val="18"/>
                <w:szCs w:val="18"/>
              </w:rPr>
              <w:t>(</w:t>
            </w:r>
            <w:hyperlink r:id="rId18" w:history="1">
              <w:r w:rsidRPr="006E6A35">
                <w:rPr>
                  <w:rStyle w:val="Hyperlink"/>
                  <w:rFonts w:cs="Arial"/>
                  <w:i/>
                  <w:sz w:val="18"/>
                  <w:szCs w:val="18"/>
                </w:rPr>
                <w:t>www.meioambiente.es.gov.br</w:t>
              </w:r>
            </w:hyperlink>
            <w:r w:rsidRPr="006E6A35">
              <w:rPr>
                <w:rFonts w:cs="Arial"/>
                <w:i/>
                <w:sz w:val="18"/>
                <w:szCs w:val="18"/>
              </w:rPr>
              <w:t xml:space="preserve">), </w:t>
            </w:r>
            <w:r w:rsidRPr="006E6A35">
              <w:rPr>
                <w:rFonts w:cs="Arial"/>
                <w:sz w:val="18"/>
                <w:szCs w:val="18"/>
              </w:rPr>
              <w:t>ou similar em escala adequada à efetiva visualização.</w:t>
            </w:r>
          </w:p>
        </w:tc>
      </w:tr>
    </w:tbl>
    <w:p w:rsidR="00927BA7" w:rsidRDefault="00927B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D29F8" w:rsidRPr="00347714" w:rsidTr="00A4183C">
        <w:trPr>
          <w:trHeight w:val="47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D29F8" w:rsidRPr="006E6A35" w:rsidRDefault="006D29F8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CONDIÇÕES QUE DEVERÃO SER SEGUIDAS PELO EMPREENDIMENTO AQUÍCOLA</w:t>
            </w:r>
          </w:p>
        </w:tc>
      </w:tr>
      <w:tr w:rsidR="006D29F8" w:rsidRPr="00347714" w:rsidTr="00A4183C">
        <w:trPr>
          <w:trHeight w:val="422"/>
        </w:trPr>
        <w:tc>
          <w:tcPr>
            <w:tcW w:w="9639" w:type="dxa"/>
            <w:gridSpan w:val="2"/>
            <w:shd w:val="clear" w:color="auto" w:fill="auto"/>
          </w:tcPr>
          <w:p w:rsidR="006D29F8" w:rsidRPr="009E3F43" w:rsidRDefault="006D29F8" w:rsidP="009E3F43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9E3F43">
              <w:rPr>
                <w:rFonts w:cs="Arial"/>
                <w:b/>
                <w:sz w:val="18"/>
                <w:szCs w:val="18"/>
              </w:rPr>
              <w:t>Localização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As áreas de empréstimos e bota-fora utilizados para a execução dos v</w:t>
            </w:r>
            <w:r w:rsidR="002C2B20">
              <w:rPr>
                <w:rFonts w:cs="Arial"/>
                <w:sz w:val="18"/>
                <w:szCs w:val="18"/>
              </w:rPr>
              <w:t>iveiros deverão estar localizada</w:t>
            </w:r>
            <w:r w:rsidRPr="006E6A35">
              <w:rPr>
                <w:rFonts w:cs="Arial"/>
                <w:sz w:val="18"/>
                <w:szCs w:val="18"/>
              </w:rPr>
              <w:t xml:space="preserve">s fora de </w:t>
            </w:r>
            <w:r w:rsidR="002C2B20">
              <w:rPr>
                <w:rFonts w:cs="Arial"/>
                <w:sz w:val="18"/>
                <w:szCs w:val="18"/>
              </w:rPr>
              <w:t xml:space="preserve">áreas de preservação permanente, </w:t>
            </w:r>
            <w:r w:rsidRPr="006E6A35">
              <w:rPr>
                <w:rFonts w:cs="Arial"/>
                <w:sz w:val="18"/>
                <w:szCs w:val="18"/>
              </w:rPr>
              <w:t>conf</w:t>
            </w:r>
            <w:r w:rsidR="002C2B20">
              <w:rPr>
                <w:rFonts w:cs="Arial"/>
                <w:sz w:val="18"/>
                <w:szCs w:val="18"/>
              </w:rPr>
              <w:t>orme definido pela lei federal n°12651/12.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empreendimentos aquícolas localizados em áreas rurais consolidadas</w:t>
            </w:r>
            <w:r w:rsidR="002C2B20">
              <w:rPr>
                <w:rFonts w:cs="Arial"/>
                <w:sz w:val="18"/>
                <w:szCs w:val="18"/>
              </w:rPr>
              <w:t>,</w:t>
            </w:r>
            <w:r w:rsidRPr="006E6A35">
              <w:rPr>
                <w:rFonts w:cs="Arial"/>
                <w:sz w:val="18"/>
                <w:szCs w:val="18"/>
              </w:rPr>
              <w:t xml:space="preserve"> conforme definido pela lei nº 12651/12</w:t>
            </w:r>
            <w:r w:rsidR="002C2B20">
              <w:rPr>
                <w:rFonts w:cs="Arial"/>
                <w:sz w:val="18"/>
                <w:szCs w:val="18"/>
              </w:rPr>
              <w:t>,</w:t>
            </w:r>
            <w:r w:rsidRPr="006E6A35">
              <w:rPr>
                <w:rFonts w:cs="Arial"/>
                <w:sz w:val="18"/>
                <w:szCs w:val="18"/>
              </w:rPr>
              <w:t xml:space="preserve"> deverão possuir inscrição da propriedade no cadastro ambiental rural</w:t>
            </w:r>
            <w:r w:rsidR="002C2B20">
              <w:rPr>
                <w:rFonts w:cs="Arial"/>
                <w:sz w:val="18"/>
                <w:szCs w:val="18"/>
              </w:rPr>
              <w:t>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No caso de uso direto ou indireto de barragens, independentemente de sua área inundada, elas deverão estar previamente licenciadas junto ao órgão ambiental competente.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 caso de empreendimentos de aquicultura localizados em águas de domínio da União, deverão ser atendidas as normas específicas para a obtenção de autorização de uso de espaços físicos de corpos d'água de domínio da União</w:t>
            </w:r>
            <w:r w:rsidR="002C2B20">
              <w:rPr>
                <w:rFonts w:cs="Arial"/>
                <w:sz w:val="18"/>
                <w:szCs w:val="18"/>
              </w:rPr>
              <w:t>.</w:t>
            </w:r>
          </w:p>
        </w:tc>
      </w:tr>
      <w:tr w:rsidR="006D29F8" w:rsidRPr="00347714" w:rsidTr="00A4183C">
        <w:trPr>
          <w:trHeight w:val="460"/>
        </w:trPr>
        <w:tc>
          <w:tcPr>
            <w:tcW w:w="9639" w:type="dxa"/>
            <w:gridSpan w:val="2"/>
            <w:vAlign w:val="bottom"/>
          </w:tcPr>
          <w:p w:rsidR="006D29F8" w:rsidRPr="009E3F43" w:rsidRDefault="002C2B20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Escava</w:t>
            </w:r>
            <w:r w:rsidR="006D29F8" w:rsidRPr="009E3F43">
              <w:rPr>
                <w:rFonts w:ascii="Arial" w:hAnsi="Arial" w:cs="Arial"/>
                <w:b/>
                <w:sz w:val="18"/>
                <w:szCs w:val="18"/>
              </w:rPr>
              <w:t>ção dos viveiros e recuperação das áreas do entorno, empréstimo e bota-fora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2C2B20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escavações dos viveiros de produção não poderão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resultar no afloramento do aquífero freático;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Deverão ser evitadas para a escavação de viveiros, áreas com solos permeáveis, onde a perda de água por infiltração seja significativa;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Deverá ser realizada a devida compactação e impermeabilização das laterais e fundos dos viveiros. Os taludes dos viveiros deverão ter conformação adequada e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revegetação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 xml:space="preserve"> apropriada a fim de assegurar a sua estabilidade e evitar erosão.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As áreas de empréstimos</w:t>
            </w:r>
            <w:r w:rsidR="002C2B20">
              <w:rPr>
                <w:rFonts w:cs="Arial"/>
                <w:sz w:val="18"/>
                <w:szCs w:val="18"/>
              </w:rPr>
              <w:t xml:space="preserve"> e bota-fora utilizados para a construção</w:t>
            </w:r>
            <w:r w:rsidRPr="006E6A35">
              <w:rPr>
                <w:rFonts w:cs="Arial"/>
                <w:sz w:val="18"/>
                <w:szCs w:val="18"/>
              </w:rPr>
              <w:t xml:space="preserve"> dos viveiros deverão ser devidamente recuperadas de for</w:t>
            </w:r>
            <w:r w:rsidR="002C2B20">
              <w:rPr>
                <w:rFonts w:cs="Arial"/>
                <w:sz w:val="18"/>
                <w:szCs w:val="18"/>
              </w:rPr>
              <w:t>ma a evitar processos erosivos. P</w:t>
            </w:r>
            <w:r w:rsidRPr="006E6A35">
              <w:rPr>
                <w:rFonts w:cs="Arial"/>
                <w:sz w:val="18"/>
                <w:szCs w:val="18"/>
              </w:rPr>
              <w:t xml:space="preserve">ara isso, deverão ser adotadas práticas de drenagem da área,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revegetação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>, dentre outras técnicas de recuperação.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As áreas utilizadas pela atividade e seu entorno deverão estar em condição de solo adequada, sem a presença de processo erosivo. Havendo a ocorrência de processo erosivo, deverão ser implementadas práticas de contenção de erosão como: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revegetação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>, construção de terraços, implantação de cordões de vegetação, instalação de canaletas de crista, deposição de cobertura morta, dentre outras técnicas já difundidas.</w:t>
            </w:r>
          </w:p>
        </w:tc>
      </w:tr>
      <w:tr w:rsidR="006D29F8" w:rsidRPr="00347714" w:rsidTr="00A4183C">
        <w:trPr>
          <w:trHeight w:val="442"/>
        </w:trPr>
        <w:tc>
          <w:tcPr>
            <w:tcW w:w="9639" w:type="dxa"/>
            <w:gridSpan w:val="2"/>
            <w:vAlign w:val="center"/>
          </w:tcPr>
          <w:p w:rsidR="006D29F8" w:rsidRPr="009E3F43" w:rsidRDefault="006D29F8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Resíduos Sólidos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empreendimentos aquícolas deverão gerenciar e destinar adequadamente os resíduos gerados na atividade.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animais mortos deverão ser destinados para locais licenciados (fábricas de farinha de </w:t>
            </w:r>
            <w:r w:rsidR="002C2B20">
              <w:rPr>
                <w:rFonts w:cs="Arial"/>
                <w:sz w:val="18"/>
                <w:szCs w:val="18"/>
              </w:rPr>
              <w:t xml:space="preserve">peixe ou aterros sanitários) ou, </w:t>
            </w:r>
            <w:r w:rsidRPr="006E6A35">
              <w:rPr>
                <w:rFonts w:cs="Arial"/>
                <w:sz w:val="18"/>
                <w:szCs w:val="18"/>
              </w:rPr>
              <w:t>se utilizados na agricultura na própria propriedade rural</w:t>
            </w:r>
            <w:r w:rsidR="002C2B20">
              <w:rPr>
                <w:rFonts w:cs="Arial"/>
                <w:sz w:val="18"/>
                <w:szCs w:val="18"/>
              </w:rPr>
              <w:t xml:space="preserve">, </w:t>
            </w:r>
            <w:r w:rsidRPr="006E6A35">
              <w:rPr>
                <w:rFonts w:cs="Arial"/>
                <w:sz w:val="18"/>
                <w:szCs w:val="18"/>
              </w:rPr>
              <w:t xml:space="preserve">deverão passar por processo de compostagem em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composteiras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 xml:space="preserve"> adequadamente dimensionadas.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Deverá ser realizada a manutenção periódica na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composteira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 xml:space="preserve"> para que o sistema funcione nas melhores condições possíveis. Todo o chorume gerado pela compostagem deverá ser reintroduzido, de forma controlada, no processo de compostagem.</w:t>
            </w:r>
          </w:p>
          <w:p w:rsidR="006D29F8" w:rsidRPr="006E6A35" w:rsidRDefault="006D29F8" w:rsidP="00A4183C">
            <w:pPr>
              <w:tabs>
                <w:tab w:val="num" w:pos="2988"/>
              </w:tabs>
              <w:suppressAutoHyphens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Não </w:t>
            </w:r>
            <w:r w:rsidR="00A4183C">
              <w:rPr>
                <w:rFonts w:ascii="Arial" w:hAnsi="Arial" w:cs="Arial"/>
                <w:sz w:val="18"/>
                <w:szCs w:val="18"/>
              </w:rPr>
              <w:t>é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permitido enterrar animais mortos na propriedade rural.</w:t>
            </w:r>
          </w:p>
        </w:tc>
      </w:tr>
      <w:tr w:rsidR="006D29F8" w:rsidRPr="006D29F8" w:rsidTr="00A4183C">
        <w:trPr>
          <w:trHeight w:val="423"/>
        </w:trPr>
        <w:tc>
          <w:tcPr>
            <w:tcW w:w="9639" w:type="dxa"/>
            <w:gridSpan w:val="2"/>
            <w:vAlign w:val="center"/>
          </w:tcPr>
          <w:p w:rsidR="006D29F8" w:rsidRPr="009E3F43" w:rsidRDefault="002C2B20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Esgoto Sanitário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Se houver geração de efluente doméstico na atividade, o mesmo deverá ser tratado por sistema fossa filtro sumidouro em conformidade com as normas ABNT NBR 7229/93 e NBR 13969/97.</w:t>
            </w:r>
          </w:p>
          <w:p w:rsidR="006D29F8" w:rsidRPr="006E6A35" w:rsidRDefault="006D29F8" w:rsidP="002C2B20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Realizar as manutenções no sistema de tratamento de esgoto sanitário por intermédio de empresa licenciada. Os comprovantes da limpeza deverão ser mantidos no empreendimento e apresentados quando da realização de ações de fiscalização e vistorias técnicas de acompanhamento. </w:t>
            </w:r>
          </w:p>
        </w:tc>
      </w:tr>
      <w:tr w:rsidR="006D29F8" w:rsidRPr="006D29F8" w:rsidTr="00A4183C">
        <w:trPr>
          <w:trHeight w:val="406"/>
        </w:trPr>
        <w:tc>
          <w:tcPr>
            <w:tcW w:w="9639" w:type="dxa"/>
            <w:gridSpan w:val="2"/>
            <w:vAlign w:val="center"/>
          </w:tcPr>
          <w:p w:rsidR="006D29F8" w:rsidRPr="009E3F43" w:rsidRDefault="006D29F8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Espécies a serem produzidas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 atividade de aquicultura somente será permitida quando houver a utilização de espécies autóctones ou nativas, ou no caso de espécies alóctones ou exóticas, quando constar</w:t>
            </w:r>
            <w:r w:rsidR="009F1446">
              <w:rPr>
                <w:rFonts w:cs="Arial"/>
                <w:sz w:val="18"/>
                <w:szCs w:val="18"/>
              </w:rPr>
              <w:t xml:space="preserve"> de ato normativo federal especí</w:t>
            </w:r>
            <w:r w:rsidRPr="006E6A35">
              <w:rPr>
                <w:rFonts w:cs="Arial"/>
                <w:sz w:val="18"/>
                <w:szCs w:val="18"/>
              </w:rPr>
              <w:t xml:space="preserve">fico que autorize sua utilização.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As formas jovens deverão ser adquiridas de laboratórios que possuam a respectiva licença ou certidão de dispensa de licenciamento ambiental, sendo de responsabilidade do empreendedor a comprovação da origem sempre que solicitado pelo Órgão Licenciador.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empreendedores que desenvolvem as atividades de aquicultura deverão adotar medidas para evitar a fuga de espécimes. 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9F1446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Quantidade e Qualidade da Á</w:t>
            </w:r>
            <w:r w:rsidR="006D29F8" w:rsidRPr="009E3F43">
              <w:rPr>
                <w:rFonts w:ascii="Arial" w:hAnsi="Arial" w:cs="Arial"/>
                <w:b/>
                <w:sz w:val="18"/>
                <w:szCs w:val="18"/>
              </w:rPr>
              <w:t>gua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lastRenderedPageBreak/>
              <w:t>Caso não haja lagoa de decantação, deverá ser adotado manejo de drenagem parcial do viveiro durante a despesca, de forma a proporcionar a sedimentação do material em suspensão.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Atender integralmente a Portaria de Outorga expedida e suas atualizações.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Nos locais onde houver captação de água para abastecimento público a aquicultura não poderá comprometer os padrões de qualidade de água.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empreendedores que desenvolvem as atividades de aquicultura deverão adotar práticas sustentáveis de manejo de solo e de recursos hídricos, garantindo sua qualidade e quantidade.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empreendimentos aquícolas deverão estar em conformidade com os planos de bacia ou planos</w:t>
            </w:r>
            <w:r w:rsidR="009F1446">
              <w:rPr>
                <w:rFonts w:cs="Arial"/>
                <w:sz w:val="18"/>
                <w:szCs w:val="18"/>
              </w:rPr>
              <w:t xml:space="preserve"> de gestão de recursos hídricos.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6D29F8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Gerais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9F144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empreendedor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aquícola deverá possuir Registro de </w:t>
            </w:r>
            <w:proofErr w:type="spellStart"/>
            <w:r w:rsidR="006D29F8" w:rsidRPr="006E6A35">
              <w:rPr>
                <w:rFonts w:cs="Arial"/>
                <w:sz w:val="18"/>
                <w:szCs w:val="18"/>
              </w:rPr>
              <w:t>Aquicultor</w:t>
            </w:r>
            <w:proofErr w:type="spellEnd"/>
            <w:r w:rsidR="006D29F8" w:rsidRPr="006E6A35">
              <w:rPr>
                <w:rFonts w:cs="Arial"/>
                <w:sz w:val="18"/>
                <w:szCs w:val="18"/>
              </w:rPr>
              <w:t xml:space="preserve"> a ser obtido no Ministério da Pesca e Aquicultura (MPA).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</w:t>
            </w:r>
            <w:proofErr w:type="spellStart"/>
            <w:r w:rsidRPr="006E6A35">
              <w:rPr>
                <w:rFonts w:cs="Arial"/>
                <w:sz w:val="18"/>
                <w:szCs w:val="18"/>
              </w:rPr>
              <w:t>aquicultores</w:t>
            </w:r>
            <w:proofErr w:type="spellEnd"/>
            <w:r w:rsidRPr="006E6A35">
              <w:rPr>
                <w:rFonts w:cs="Arial"/>
                <w:sz w:val="18"/>
                <w:szCs w:val="18"/>
              </w:rPr>
              <w:t xml:space="preserve"> não estão desobrigados da obtenção de documentos de qualquer natureza exigidos pela legislação municipal, estadual ou federal, bem como das demais exigências e restrições legais aplicáveis.</w:t>
            </w:r>
          </w:p>
          <w:p w:rsidR="006D29F8" w:rsidRDefault="009F144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Comunicar ao IEMA e a AGERH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ocorrência de </w:t>
            </w:r>
            <w:r>
              <w:rPr>
                <w:rFonts w:cs="Arial"/>
                <w:sz w:val="18"/>
                <w:szCs w:val="18"/>
              </w:rPr>
              <w:t>encerramento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da atividad</w:t>
            </w:r>
            <w:r>
              <w:rPr>
                <w:rFonts w:cs="Arial"/>
                <w:sz w:val="18"/>
                <w:szCs w:val="18"/>
              </w:rPr>
              <w:t>e, no prazo de 30 (trinta) dias após paralisação, solicitando o arquivamento do</w:t>
            </w:r>
            <w:r w:rsidR="00B43376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processo</w:t>
            </w:r>
            <w:r w:rsidR="00B43376">
              <w:rPr>
                <w:rFonts w:cs="Arial"/>
                <w:sz w:val="18"/>
                <w:szCs w:val="18"/>
              </w:rPr>
              <w:t xml:space="preserve">s, </w:t>
            </w:r>
            <w:r>
              <w:rPr>
                <w:rFonts w:cs="Arial"/>
                <w:sz w:val="18"/>
                <w:szCs w:val="18"/>
              </w:rPr>
              <w:t xml:space="preserve">com relatório de 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desmobilização e/ou de descaracterização da atividade, acompanhado de cronograma. </w:t>
            </w:r>
          </w:p>
          <w:p w:rsidR="00DC3475" w:rsidRDefault="00DC3475" w:rsidP="00DC347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 </w:t>
            </w:r>
            <w:r>
              <w:rPr>
                <w:rFonts w:cs="Arial"/>
                <w:sz w:val="18"/>
                <w:szCs w:val="18"/>
              </w:rPr>
              <w:t>empreendedor deverá implantar e/ou realizar as adequações necessárias dentro do prazo de validade da Dispensa ou Licença Simplificada, sob pena de não renovação do instrumento. No caso de paralisação temporária, o órgão ambiental deverá ser comunicado por ofício, com justificativas cabíveis.</w:t>
            </w:r>
          </w:p>
          <w:p w:rsidR="00DC3475" w:rsidRDefault="00DC3475" w:rsidP="00DC347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empreendedor deverá instalar, no prazo de 90 dias, placa informativa de fácil visualização e leitura, com fundo branco, nas dimensões mínimas de 1,20m x 0,80m, com o seguinte texto: nome do requerente ou do empreendimento; n° do processo IEMA; n° da dispensa ou da licença simplificada; telefone do IEMA (27) 3636-2599 (fiscalização).</w:t>
            </w:r>
          </w:p>
          <w:p w:rsidR="006D29F8" w:rsidRPr="006E6A35" w:rsidRDefault="006D29F8" w:rsidP="00B4337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Nos casos em que os empreendimentos dispensados ou licencia</w:t>
            </w:r>
            <w:r w:rsidR="00B43376">
              <w:rPr>
                <w:rFonts w:cs="Arial"/>
                <w:sz w:val="18"/>
                <w:szCs w:val="18"/>
              </w:rPr>
              <w:t>dos</w:t>
            </w:r>
            <w:r w:rsidRPr="006E6A35">
              <w:rPr>
                <w:rFonts w:cs="Arial"/>
                <w:sz w:val="18"/>
                <w:szCs w:val="18"/>
              </w:rPr>
              <w:t xml:space="preserve"> na modalidade simplificado, for constatado o descumprimento de dispositivos relacionados nesse parecer, no decreto de aquicultura ou de outras normas ambientais, o órgão ambiental competente adotará as medidas restritivas e sanções administrativas cabíveis.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6D29F8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Conclusão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F97B8E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De acordo com as informações prestadas no parecer declaro que o empreendimento está em conformidade com o </w:t>
            </w:r>
            <w:r w:rsidR="00F97B8E">
              <w:rPr>
                <w:rFonts w:cs="Arial"/>
                <w:sz w:val="18"/>
                <w:szCs w:val="18"/>
              </w:rPr>
              <w:t>D</w:t>
            </w:r>
            <w:r w:rsidRPr="006E6A35">
              <w:rPr>
                <w:rFonts w:cs="Arial"/>
                <w:sz w:val="18"/>
                <w:szCs w:val="18"/>
              </w:rPr>
              <w:t xml:space="preserve">ecreto </w:t>
            </w:r>
            <w:r w:rsidR="00F97B8E">
              <w:rPr>
                <w:rFonts w:cs="Arial"/>
                <w:sz w:val="18"/>
                <w:szCs w:val="18"/>
              </w:rPr>
              <w:t>N</w:t>
            </w:r>
            <w:r w:rsidRPr="006E6A35">
              <w:rPr>
                <w:rFonts w:cs="Arial"/>
                <w:sz w:val="18"/>
                <w:szCs w:val="18"/>
              </w:rPr>
              <w:t xml:space="preserve">º </w:t>
            </w:r>
            <w:r w:rsidR="00F97B8E">
              <w:rPr>
                <w:rFonts w:cs="Arial"/>
                <w:sz w:val="18"/>
                <w:szCs w:val="18"/>
              </w:rPr>
              <w:t>3831-R, de 09/07/2015</w:t>
            </w:r>
            <w:r w:rsidRPr="006E6A35">
              <w:rPr>
                <w:rFonts w:cs="Arial"/>
                <w:sz w:val="18"/>
                <w:szCs w:val="18"/>
              </w:rPr>
              <w:t xml:space="preserve"> e a </w:t>
            </w:r>
            <w:r w:rsidR="00F97B8E">
              <w:rPr>
                <w:rFonts w:cs="Arial"/>
                <w:sz w:val="18"/>
                <w:szCs w:val="18"/>
              </w:rPr>
              <w:t>L</w:t>
            </w:r>
            <w:r w:rsidRPr="006E6A35">
              <w:rPr>
                <w:rFonts w:cs="Arial"/>
                <w:sz w:val="18"/>
                <w:szCs w:val="18"/>
              </w:rPr>
              <w:t xml:space="preserve">ei </w:t>
            </w:r>
            <w:r w:rsidR="00F97B8E">
              <w:rPr>
                <w:rFonts w:cs="Arial"/>
                <w:sz w:val="18"/>
                <w:szCs w:val="18"/>
              </w:rPr>
              <w:t>Federal N</w:t>
            </w:r>
            <w:r w:rsidRPr="006E6A35">
              <w:rPr>
                <w:rFonts w:cs="Arial"/>
                <w:sz w:val="18"/>
                <w:szCs w:val="18"/>
              </w:rPr>
              <w:t>º 12</w:t>
            </w:r>
            <w:r w:rsidR="00F97B8E">
              <w:rPr>
                <w:rFonts w:cs="Arial"/>
                <w:sz w:val="18"/>
                <w:szCs w:val="18"/>
              </w:rPr>
              <w:t>.</w:t>
            </w:r>
            <w:r w:rsidRPr="006E6A35">
              <w:rPr>
                <w:rFonts w:cs="Arial"/>
                <w:sz w:val="18"/>
                <w:szCs w:val="18"/>
              </w:rPr>
              <w:t>651</w:t>
            </w:r>
            <w:r w:rsidR="00F97B8E">
              <w:rPr>
                <w:rFonts w:cs="Arial"/>
                <w:sz w:val="18"/>
                <w:szCs w:val="18"/>
              </w:rPr>
              <w:t xml:space="preserve"> de 25/05</w:t>
            </w:r>
            <w:r w:rsidRPr="006E6A35">
              <w:rPr>
                <w:rFonts w:cs="Arial"/>
                <w:sz w:val="18"/>
                <w:szCs w:val="18"/>
              </w:rPr>
              <w:t>/</w:t>
            </w:r>
            <w:r w:rsidR="00F97B8E">
              <w:rPr>
                <w:rFonts w:cs="Arial"/>
                <w:sz w:val="18"/>
                <w:szCs w:val="18"/>
              </w:rPr>
              <w:t>20</w:t>
            </w:r>
            <w:r w:rsidRPr="006E6A35">
              <w:rPr>
                <w:rFonts w:cs="Arial"/>
                <w:sz w:val="18"/>
                <w:szCs w:val="18"/>
              </w:rPr>
              <w:t>12 e possui viabilidade técnica e ambiental para desenvolvimento da atividade aq</w:t>
            </w:r>
            <w:r w:rsidR="00DC3475">
              <w:rPr>
                <w:rFonts w:cs="Arial"/>
                <w:sz w:val="18"/>
                <w:szCs w:val="18"/>
              </w:rPr>
              <w:t>uícola no local.</w:t>
            </w:r>
          </w:p>
        </w:tc>
      </w:tr>
      <w:tr w:rsidR="005A62F6" w:rsidRPr="006D29F8" w:rsidTr="006E6A35">
        <w:trPr>
          <w:trHeight w:val="336"/>
        </w:trPr>
        <w:tc>
          <w:tcPr>
            <w:tcW w:w="9639" w:type="dxa"/>
            <w:gridSpan w:val="2"/>
          </w:tcPr>
          <w:p w:rsidR="005A62F6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Anex</w:t>
            </w:r>
            <w:r w:rsidR="004F3CAC">
              <w:rPr>
                <w:rFonts w:cs="Arial"/>
                <w:sz w:val="18"/>
                <w:szCs w:val="18"/>
              </w:rPr>
              <w:t>o (Informações Complementares):</w:t>
            </w:r>
          </w:p>
          <w:p w:rsidR="004F3CAC" w:rsidRPr="006E6A35" w:rsidRDefault="004F3CAC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    ) Solicitação de outorga em outra(s) interferência(s):</w:t>
            </w: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5A62F6" w:rsidRPr="006D29F8" w:rsidTr="006E6A35">
        <w:trPr>
          <w:trHeight w:val="336"/>
        </w:trPr>
        <w:tc>
          <w:tcPr>
            <w:tcW w:w="4819" w:type="dxa"/>
          </w:tcPr>
          <w:p w:rsidR="005A62F6" w:rsidRPr="006E6A35" w:rsidRDefault="005A62F6" w:rsidP="006E6A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4820" w:type="dxa"/>
          </w:tcPr>
          <w:p w:rsidR="005A62F6" w:rsidRPr="006E6A35" w:rsidRDefault="005A62F6" w:rsidP="006E6A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</w:tr>
      <w:tr w:rsidR="005A62F6" w:rsidRPr="006D29F8" w:rsidTr="006E6A35">
        <w:trPr>
          <w:trHeight w:val="1738"/>
        </w:trPr>
        <w:tc>
          <w:tcPr>
            <w:tcW w:w="4819" w:type="dxa"/>
          </w:tcPr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5A62F6" w:rsidRPr="006E6A35" w:rsidRDefault="005A62F6" w:rsidP="00323004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Responsável </w:t>
            </w:r>
            <w:r w:rsidR="00323004">
              <w:rPr>
                <w:rFonts w:cs="Arial"/>
                <w:sz w:val="18"/>
                <w:szCs w:val="18"/>
              </w:rPr>
              <w:t>pela atividade</w:t>
            </w:r>
          </w:p>
        </w:tc>
        <w:tc>
          <w:tcPr>
            <w:tcW w:w="4820" w:type="dxa"/>
          </w:tcPr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_______________________________________</w:t>
            </w:r>
          </w:p>
          <w:p w:rsidR="005A62F6" w:rsidRPr="006E6A35" w:rsidRDefault="005A62F6" w:rsidP="00323004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Responsável </w:t>
            </w:r>
            <w:r w:rsidR="00323004">
              <w:rPr>
                <w:rFonts w:cs="Arial"/>
                <w:sz w:val="18"/>
                <w:szCs w:val="18"/>
              </w:rPr>
              <w:t>técnico</w:t>
            </w:r>
          </w:p>
        </w:tc>
      </w:tr>
    </w:tbl>
    <w:p w:rsidR="0085001F" w:rsidRPr="00927BA7" w:rsidRDefault="0085001F" w:rsidP="008500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01F" w:rsidRPr="00927BA7" w:rsidRDefault="0085001F" w:rsidP="0085001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7BA7">
        <w:rPr>
          <w:rFonts w:ascii="Arial" w:hAnsi="Arial" w:cs="Arial"/>
          <w:b/>
          <w:sz w:val="18"/>
          <w:szCs w:val="18"/>
        </w:rPr>
        <w:t>ATENÇÃO: Todas as páginas deste documento deverão ser assinadas.</w:t>
      </w:r>
    </w:p>
    <w:sectPr w:rsidR="0085001F" w:rsidRPr="00927BA7" w:rsidSect="00CC16E8">
      <w:footerReference w:type="default" r:id="rId19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6C" w:rsidRPr="00322F7B" w:rsidRDefault="002F556C" w:rsidP="00B75AC6">
      <w:r>
        <w:separator/>
      </w:r>
    </w:p>
  </w:endnote>
  <w:endnote w:type="continuationSeparator" w:id="0">
    <w:p w:rsidR="002F556C" w:rsidRPr="00322F7B" w:rsidRDefault="002F556C" w:rsidP="00B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6301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2DC1" w:rsidRPr="00102DC1" w:rsidRDefault="00102DC1">
            <w:pPr>
              <w:pStyle w:val="Rodap"/>
              <w:jc w:val="right"/>
              <w:rPr>
                <w:rFonts w:ascii="Arial" w:hAnsi="Arial" w:cs="Arial"/>
                <w:sz w:val="18"/>
              </w:rPr>
            </w:pPr>
            <w:r w:rsidRPr="00102DC1">
              <w:rPr>
                <w:rFonts w:ascii="Arial" w:hAnsi="Arial" w:cs="Arial"/>
                <w:sz w:val="18"/>
              </w:rPr>
              <w:t xml:space="preserve">Página 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102DC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4061B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102DC1">
              <w:rPr>
                <w:rFonts w:ascii="Arial" w:hAnsi="Arial" w:cs="Arial"/>
                <w:sz w:val="18"/>
              </w:rPr>
              <w:t xml:space="preserve"> de 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102DC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4061B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02DC1" w:rsidRDefault="00102D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6C" w:rsidRPr="00322F7B" w:rsidRDefault="002F556C" w:rsidP="00B75AC6">
      <w:r>
        <w:separator/>
      </w:r>
    </w:p>
  </w:footnote>
  <w:footnote w:type="continuationSeparator" w:id="0">
    <w:p w:rsidR="002F556C" w:rsidRPr="00322F7B" w:rsidRDefault="002F556C" w:rsidP="00B7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3E"/>
    <w:multiLevelType w:val="hybridMultilevel"/>
    <w:tmpl w:val="B608D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3AF"/>
    <w:multiLevelType w:val="hybridMultilevel"/>
    <w:tmpl w:val="AFF0FE28"/>
    <w:lvl w:ilvl="0" w:tplc="D4C666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95E"/>
    <w:multiLevelType w:val="hybridMultilevel"/>
    <w:tmpl w:val="2A5424A2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9F"/>
    <w:multiLevelType w:val="hybridMultilevel"/>
    <w:tmpl w:val="F1B69604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612"/>
    <w:multiLevelType w:val="hybridMultilevel"/>
    <w:tmpl w:val="1220B78A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DFF"/>
    <w:multiLevelType w:val="hybridMultilevel"/>
    <w:tmpl w:val="07BAC074"/>
    <w:lvl w:ilvl="0" w:tplc="BEA8E4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03F6"/>
    <w:multiLevelType w:val="hybridMultilevel"/>
    <w:tmpl w:val="20D4E7CC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F70"/>
    <w:multiLevelType w:val="hybridMultilevel"/>
    <w:tmpl w:val="FE826A02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4B06"/>
    <w:multiLevelType w:val="hybridMultilevel"/>
    <w:tmpl w:val="8B60827E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2039"/>
    <w:multiLevelType w:val="hybridMultilevel"/>
    <w:tmpl w:val="D8E8E21E"/>
    <w:lvl w:ilvl="0" w:tplc="16EA7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1929"/>
    <w:multiLevelType w:val="hybridMultilevel"/>
    <w:tmpl w:val="556EF0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5E15"/>
    <w:multiLevelType w:val="hybridMultilevel"/>
    <w:tmpl w:val="8566FB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0DFC"/>
    <w:multiLevelType w:val="hybridMultilevel"/>
    <w:tmpl w:val="B062266C"/>
    <w:lvl w:ilvl="0" w:tplc="5964E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8217C"/>
    <w:multiLevelType w:val="hybridMultilevel"/>
    <w:tmpl w:val="37CAB65E"/>
    <w:lvl w:ilvl="0" w:tplc="B396F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0FF5"/>
    <w:multiLevelType w:val="hybridMultilevel"/>
    <w:tmpl w:val="FB323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10884"/>
    <w:multiLevelType w:val="hybridMultilevel"/>
    <w:tmpl w:val="9DC2CC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02EEA"/>
    <w:multiLevelType w:val="hybridMultilevel"/>
    <w:tmpl w:val="F182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56DB3"/>
    <w:multiLevelType w:val="hybridMultilevel"/>
    <w:tmpl w:val="20C2213E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4C8D"/>
    <w:multiLevelType w:val="hybridMultilevel"/>
    <w:tmpl w:val="41B88538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AB9"/>
    <w:multiLevelType w:val="hybridMultilevel"/>
    <w:tmpl w:val="AFB66850"/>
    <w:lvl w:ilvl="0" w:tplc="3E70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85E5D"/>
    <w:multiLevelType w:val="hybridMultilevel"/>
    <w:tmpl w:val="20D4E7CC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23"/>
  </w:num>
  <w:num w:numId="9">
    <w:abstractNumId w:val="14"/>
  </w:num>
  <w:num w:numId="10">
    <w:abstractNumId w:val="5"/>
  </w:num>
  <w:num w:numId="11">
    <w:abstractNumId w:val="6"/>
  </w:num>
  <w:num w:numId="12">
    <w:abstractNumId w:val="21"/>
  </w:num>
  <w:num w:numId="13">
    <w:abstractNumId w:val="2"/>
  </w:num>
  <w:num w:numId="14">
    <w:abstractNumId w:val="7"/>
  </w:num>
  <w:num w:numId="15">
    <w:abstractNumId w:val="4"/>
  </w:num>
  <w:num w:numId="16">
    <w:abstractNumId w:val="20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32E14"/>
    <w:rsid w:val="0004061B"/>
    <w:rsid w:val="0005593B"/>
    <w:rsid w:val="000A1AE4"/>
    <w:rsid w:val="000C3C68"/>
    <w:rsid w:val="000C462A"/>
    <w:rsid w:val="000F6466"/>
    <w:rsid w:val="00102DC1"/>
    <w:rsid w:val="00112EDD"/>
    <w:rsid w:val="001168AB"/>
    <w:rsid w:val="001252BC"/>
    <w:rsid w:val="00135EF4"/>
    <w:rsid w:val="00147EF8"/>
    <w:rsid w:val="00156A00"/>
    <w:rsid w:val="001656F9"/>
    <w:rsid w:val="00171A49"/>
    <w:rsid w:val="001724D9"/>
    <w:rsid w:val="00175E16"/>
    <w:rsid w:val="00180E85"/>
    <w:rsid w:val="001945F1"/>
    <w:rsid w:val="001C525B"/>
    <w:rsid w:val="001E6E6C"/>
    <w:rsid w:val="00221926"/>
    <w:rsid w:val="00230E68"/>
    <w:rsid w:val="00241E5E"/>
    <w:rsid w:val="002422B5"/>
    <w:rsid w:val="00270A56"/>
    <w:rsid w:val="00297776"/>
    <w:rsid w:val="002A4983"/>
    <w:rsid w:val="002B6BCF"/>
    <w:rsid w:val="002C1FE8"/>
    <w:rsid w:val="002C2B20"/>
    <w:rsid w:val="002D5B5E"/>
    <w:rsid w:val="002F0291"/>
    <w:rsid w:val="002F233A"/>
    <w:rsid w:val="002F556C"/>
    <w:rsid w:val="002F6AF6"/>
    <w:rsid w:val="00301140"/>
    <w:rsid w:val="003023CB"/>
    <w:rsid w:val="003044AF"/>
    <w:rsid w:val="00323004"/>
    <w:rsid w:val="00347714"/>
    <w:rsid w:val="003648C7"/>
    <w:rsid w:val="003676E7"/>
    <w:rsid w:val="00381DBE"/>
    <w:rsid w:val="003919F0"/>
    <w:rsid w:val="003B3FDF"/>
    <w:rsid w:val="003D5443"/>
    <w:rsid w:val="003F1B58"/>
    <w:rsid w:val="003F2F41"/>
    <w:rsid w:val="00412066"/>
    <w:rsid w:val="00422DA7"/>
    <w:rsid w:val="00424F15"/>
    <w:rsid w:val="00444161"/>
    <w:rsid w:val="00447BA9"/>
    <w:rsid w:val="004513B1"/>
    <w:rsid w:val="00462CEB"/>
    <w:rsid w:val="00471839"/>
    <w:rsid w:val="004B1DB3"/>
    <w:rsid w:val="004C0F20"/>
    <w:rsid w:val="004F3CAC"/>
    <w:rsid w:val="004F47B3"/>
    <w:rsid w:val="004F57B7"/>
    <w:rsid w:val="005162F9"/>
    <w:rsid w:val="00547D12"/>
    <w:rsid w:val="0055325D"/>
    <w:rsid w:val="00554588"/>
    <w:rsid w:val="00556A50"/>
    <w:rsid w:val="0058027F"/>
    <w:rsid w:val="005A3B51"/>
    <w:rsid w:val="005A62F6"/>
    <w:rsid w:val="005B3E9D"/>
    <w:rsid w:val="005C27B5"/>
    <w:rsid w:val="005D2717"/>
    <w:rsid w:val="00602AB1"/>
    <w:rsid w:val="00603222"/>
    <w:rsid w:val="00607689"/>
    <w:rsid w:val="00612E2E"/>
    <w:rsid w:val="00664E13"/>
    <w:rsid w:val="00692245"/>
    <w:rsid w:val="006A2591"/>
    <w:rsid w:val="006A47EC"/>
    <w:rsid w:val="006D29F8"/>
    <w:rsid w:val="006E6A35"/>
    <w:rsid w:val="006F0634"/>
    <w:rsid w:val="006F21E3"/>
    <w:rsid w:val="006F63EB"/>
    <w:rsid w:val="00700D2F"/>
    <w:rsid w:val="00711329"/>
    <w:rsid w:val="0071671A"/>
    <w:rsid w:val="00727B6B"/>
    <w:rsid w:val="0073715B"/>
    <w:rsid w:val="007527C2"/>
    <w:rsid w:val="00774C9F"/>
    <w:rsid w:val="007750D6"/>
    <w:rsid w:val="007919F8"/>
    <w:rsid w:val="007974EF"/>
    <w:rsid w:val="007D171A"/>
    <w:rsid w:val="0085001F"/>
    <w:rsid w:val="0087599C"/>
    <w:rsid w:val="00877C17"/>
    <w:rsid w:val="0088061F"/>
    <w:rsid w:val="0088661C"/>
    <w:rsid w:val="00893D82"/>
    <w:rsid w:val="008B72F9"/>
    <w:rsid w:val="008D25CC"/>
    <w:rsid w:val="008F4E25"/>
    <w:rsid w:val="009203BE"/>
    <w:rsid w:val="00927077"/>
    <w:rsid w:val="00927BA7"/>
    <w:rsid w:val="00960780"/>
    <w:rsid w:val="0098489C"/>
    <w:rsid w:val="009864DE"/>
    <w:rsid w:val="009C1F50"/>
    <w:rsid w:val="009E3F43"/>
    <w:rsid w:val="009F1446"/>
    <w:rsid w:val="009F2696"/>
    <w:rsid w:val="009F4AF1"/>
    <w:rsid w:val="00A11E90"/>
    <w:rsid w:val="00A12BD2"/>
    <w:rsid w:val="00A23272"/>
    <w:rsid w:val="00A363E5"/>
    <w:rsid w:val="00A4183C"/>
    <w:rsid w:val="00A46BBE"/>
    <w:rsid w:val="00A532A1"/>
    <w:rsid w:val="00AB09A6"/>
    <w:rsid w:val="00AB35E0"/>
    <w:rsid w:val="00AC1CD0"/>
    <w:rsid w:val="00AC764B"/>
    <w:rsid w:val="00B0655D"/>
    <w:rsid w:val="00B074EC"/>
    <w:rsid w:val="00B10D46"/>
    <w:rsid w:val="00B15B7B"/>
    <w:rsid w:val="00B3236E"/>
    <w:rsid w:val="00B43376"/>
    <w:rsid w:val="00B655BF"/>
    <w:rsid w:val="00B75AC6"/>
    <w:rsid w:val="00B846AD"/>
    <w:rsid w:val="00BA0115"/>
    <w:rsid w:val="00BA3133"/>
    <w:rsid w:val="00BA42E3"/>
    <w:rsid w:val="00BB7A53"/>
    <w:rsid w:val="00BC17CB"/>
    <w:rsid w:val="00BE2898"/>
    <w:rsid w:val="00BF376E"/>
    <w:rsid w:val="00C01DF3"/>
    <w:rsid w:val="00C04AD0"/>
    <w:rsid w:val="00C07B97"/>
    <w:rsid w:val="00C72B2F"/>
    <w:rsid w:val="00CC16E8"/>
    <w:rsid w:val="00CC615F"/>
    <w:rsid w:val="00CD5486"/>
    <w:rsid w:val="00CE2791"/>
    <w:rsid w:val="00CE4B86"/>
    <w:rsid w:val="00CF605B"/>
    <w:rsid w:val="00D0626C"/>
    <w:rsid w:val="00D116B8"/>
    <w:rsid w:val="00D25459"/>
    <w:rsid w:val="00D315EC"/>
    <w:rsid w:val="00D461DB"/>
    <w:rsid w:val="00D46AFB"/>
    <w:rsid w:val="00D53563"/>
    <w:rsid w:val="00D617E9"/>
    <w:rsid w:val="00D63C29"/>
    <w:rsid w:val="00D65936"/>
    <w:rsid w:val="00D67CCC"/>
    <w:rsid w:val="00D73C49"/>
    <w:rsid w:val="00DB4048"/>
    <w:rsid w:val="00DC3475"/>
    <w:rsid w:val="00E10348"/>
    <w:rsid w:val="00E16B7A"/>
    <w:rsid w:val="00E3182C"/>
    <w:rsid w:val="00E3482F"/>
    <w:rsid w:val="00E5733C"/>
    <w:rsid w:val="00E73EC6"/>
    <w:rsid w:val="00E9415A"/>
    <w:rsid w:val="00EA4DA3"/>
    <w:rsid w:val="00EF29E4"/>
    <w:rsid w:val="00F056BE"/>
    <w:rsid w:val="00F27C6A"/>
    <w:rsid w:val="00F373ED"/>
    <w:rsid w:val="00F46168"/>
    <w:rsid w:val="00F55F48"/>
    <w:rsid w:val="00F62EB8"/>
    <w:rsid w:val="00F766EF"/>
    <w:rsid w:val="00F97B8E"/>
    <w:rsid w:val="00FB048F"/>
    <w:rsid w:val="00FE3A6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75AC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C6"/>
  </w:style>
  <w:style w:type="paragraph" w:styleId="Rodap">
    <w:name w:val="footer"/>
    <w:basedOn w:val="Normal"/>
    <w:link w:val="Rodap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AC6"/>
  </w:style>
  <w:style w:type="paragraph" w:styleId="Textodebalo">
    <w:name w:val="Balloon Text"/>
    <w:basedOn w:val="Normal"/>
    <w:link w:val="TextodebaloChar"/>
    <w:uiPriority w:val="99"/>
    <w:semiHidden/>
    <w:unhideWhenUsed/>
    <w:rsid w:val="00B75A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75AC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75A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A1AE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link w:val="Corpodetexto2"/>
    <w:rsid w:val="000A1AE4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7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D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1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75AC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C6"/>
  </w:style>
  <w:style w:type="paragraph" w:styleId="Rodap">
    <w:name w:val="footer"/>
    <w:basedOn w:val="Normal"/>
    <w:link w:val="Rodap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AC6"/>
  </w:style>
  <w:style w:type="paragraph" w:styleId="Textodebalo">
    <w:name w:val="Balloon Text"/>
    <w:basedOn w:val="Normal"/>
    <w:link w:val="TextodebaloChar"/>
    <w:uiPriority w:val="99"/>
    <w:semiHidden/>
    <w:unhideWhenUsed/>
    <w:rsid w:val="00B75A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75AC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75A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A1AE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link w:val="Corpodetexto2"/>
    <w:rsid w:val="000A1AE4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7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D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yperlink" Target="http://www.meioambiente.es.gov.b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17344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Links>
    <vt:vector size="6" baseType="variant"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http://www.meioambiente.es.gov.br/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eandrade</dc:creator>
  <cp:lastModifiedBy>Graciele Petarli Venturoti</cp:lastModifiedBy>
  <cp:revision>2</cp:revision>
  <cp:lastPrinted>2015-08-05T18:50:00Z</cp:lastPrinted>
  <dcterms:created xsi:type="dcterms:W3CDTF">2019-12-18T20:36:00Z</dcterms:created>
  <dcterms:modified xsi:type="dcterms:W3CDTF">2019-12-18T20:36:00Z</dcterms:modified>
</cp:coreProperties>
</file>